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E3" w:rsidRDefault="000668BF" w:rsidP="00435751">
      <w:pPr>
        <w:ind w:firstLine="7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51" w:rsidRPr="00167190" w:rsidRDefault="00435751" w:rsidP="00435751">
      <w:pPr>
        <w:ind w:firstLine="720"/>
        <w:jc w:val="center"/>
        <w:rPr>
          <w:szCs w:val="28"/>
        </w:rPr>
      </w:pPr>
      <w:r>
        <w:rPr>
          <w:b/>
          <w:szCs w:val="28"/>
        </w:rPr>
        <w:t>РОССИЙСКАЯ ФЕДЕРАЦИЯ</w:t>
      </w:r>
    </w:p>
    <w:p w:rsidR="00435751" w:rsidRDefault="00435751" w:rsidP="004357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435751" w:rsidRDefault="00435751" w:rsidP="004357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НЕКЛИНОВСКИЙ РАЙОН</w:t>
      </w:r>
    </w:p>
    <w:p w:rsidR="00435751" w:rsidRDefault="00435751" w:rsidP="004357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САМБЕКСКОГО СЕЛЬСКОГО ПОСЕЛЕНИЯ</w:t>
      </w:r>
    </w:p>
    <w:p w:rsidR="00435751" w:rsidRDefault="00435751" w:rsidP="00435751">
      <w:pPr>
        <w:jc w:val="center"/>
        <w:rPr>
          <w:b/>
          <w:sz w:val="26"/>
          <w:szCs w:val="26"/>
        </w:rPr>
      </w:pPr>
    </w:p>
    <w:p w:rsidR="00435751" w:rsidRDefault="00435751" w:rsidP="000C54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35751" w:rsidRDefault="00435751" w:rsidP="000C5431">
      <w:pPr>
        <w:jc w:val="center"/>
        <w:rPr>
          <w:sz w:val="26"/>
          <w:szCs w:val="26"/>
        </w:rPr>
      </w:pPr>
    </w:p>
    <w:p w:rsidR="00435751" w:rsidRPr="000C5431" w:rsidRDefault="001954B3" w:rsidP="001954B3">
      <w:pPr>
        <w:spacing w:line="228" w:lineRule="auto"/>
        <w:jc w:val="center"/>
        <w:rPr>
          <w:szCs w:val="28"/>
        </w:rPr>
      </w:pPr>
      <w:r>
        <w:rPr>
          <w:szCs w:val="28"/>
        </w:rPr>
        <w:t>05 апреля 2024 г № 48</w:t>
      </w:r>
    </w:p>
    <w:p w:rsidR="00435751" w:rsidRPr="000C5431" w:rsidRDefault="00F403A8" w:rsidP="00F403A8">
      <w:pPr>
        <w:tabs>
          <w:tab w:val="left" w:pos="7110"/>
        </w:tabs>
        <w:spacing w:line="228" w:lineRule="auto"/>
        <w:rPr>
          <w:szCs w:val="28"/>
        </w:rPr>
      </w:pPr>
      <w:r>
        <w:rPr>
          <w:szCs w:val="28"/>
        </w:rPr>
        <w:tab/>
      </w:r>
    </w:p>
    <w:p w:rsidR="000C5431" w:rsidRDefault="000C5431" w:rsidP="000C5431">
      <w:pPr>
        <w:jc w:val="center"/>
        <w:rPr>
          <w:sz w:val="26"/>
          <w:szCs w:val="26"/>
        </w:rPr>
      </w:pPr>
      <w:r>
        <w:rPr>
          <w:sz w:val="26"/>
          <w:szCs w:val="26"/>
        </w:rPr>
        <w:t>с. Самбек</w:t>
      </w:r>
    </w:p>
    <w:p w:rsidR="00435751" w:rsidRDefault="00435751" w:rsidP="00435751">
      <w:pPr>
        <w:spacing w:line="228" w:lineRule="auto"/>
        <w:jc w:val="center"/>
        <w:rPr>
          <w:b/>
          <w:szCs w:val="28"/>
        </w:rPr>
      </w:pPr>
    </w:p>
    <w:p w:rsidR="00435751" w:rsidRDefault="003312E3" w:rsidP="00435751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435751">
        <w:rPr>
          <w:b/>
          <w:szCs w:val="28"/>
        </w:rPr>
        <w:t xml:space="preserve"> отчета о реализации</w:t>
      </w:r>
    </w:p>
    <w:p w:rsidR="00435751" w:rsidRDefault="00435751" w:rsidP="00435751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Самбекского</w:t>
      </w:r>
    </w:p>
    <w:p w:rsidR="003312E3" w:rsidRDefault="00435751" w:rsidP="00435751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Pr="00160514">
        <w:rPr>
          <w:b/>
          <w:szCs w:val="28"/>
        </w:rPr>
        <w:t xml:space="preserve">Управление </w:t>
      </w:r>
      <w:r>
        <w:rPr>
          <w:b/>
          <w:szCs w:val="28"/>
        </w:rPr>
        <w:t>муниципальными</w:t>
      </w:r>
      <w:r w:rsidRPr="00160514">
        <w:rPr>
          <w:b/>
          <w:szCs w:val="28"/>
        </w:rPr>
        <w:t xml:space="preserve"> финансами и создание условий для</w:t>
      </w:r>
      <w:r>
        <w:rPr>
          <w:b/>
          <w:szCs w:val="28"/>
        </w:rPr>
        <w:t xml:space="preserve"> </w:t>
      </w:r>
      <w:r w:rsidRPr="00160514">
        <w:rPr>
          <w:b/>
          <w:szCs w:val="28"/>
        </w:rPr>
        <w:t>эффективного управления муниципальными финансами</w:t>
      </w:r>
      <w:r>
        <w:rPr>
          <w:b/>
          <w:szCs w:val="28"/>
        </w:rPr>
        <w:t xml:space="preserve">» </w:t>
      </w:r>
      <w:r w:rsidR="003312E3">
        <w:rPr>
          <w:b/>
          <w:szCs w:val="28"/>
        </w:rPr>
        <w:t xml:space="preserve"> </w:t>
      </w:r>
    </w:p>
    <w:p w:rsidR="00435751" w:rsidRDefault="00EB666E" w:rsidP="00435751">
      <w:pPr>
        <w:jc w:val="center"/>
        <w:rPr>
          <w:b/>
          <w:szCs w:val="28"/>
        </w:rPr>
      </w:pPr>
      <w:r>
        <w:rPr>
          <w:b/>
          <w:szCs w:val="28"/>
        </w:rPr>
        <w:t>за 2023</w:t>
      </w:r>
      <w:r w:rsidR="00435751">
        <w:rPr>
          <w:b/>
          <w:szCs w:val="28"/>
        </w:rPr>
        <w:t xml:space="preserve"> год</w:t>
      </w:r>
    </w:p>
    <w:p w:rsidR="006C45A4" w:rsidRPr="00B35E30" w:rsidRDefault="006C45A4" w:rsidP="006C45A4">
      <w:pPr>
        <w:jc w:val="both"/>
        <w:rPr>
          <w:color w:val="000000"/>
          <w:szCs w:val="28"/>
        </w:rPr>
      </w:pPr>
    </w:p>
    <w:p w:rsidR="006C45A4" w:rsidRPr="00D66882" w:rsidRDefault="00D66882" w:rsidP="00D66882">
      <w:pPr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6C45A4" w:rsidRPr="006C45A4">
        <w:rPr>
          <w:color w:val="000000"/>
          <w:szCs w:val="28"/>
        </w:rPr>
        <w:t xml:space="preserve">В соответствии с постановлением Администрации </w:t>
      </w:r>
      <w:r w:rsidR="00435751">
        <w:rPr>
          <w:color w:val="000000"/>
          <w:szCs w:val="28"/>
        </w:rPr>
        <w:t xml:space="preserve">Самбекского сельского поселения </w:t>
      </w:r>
      <w:r w:rsidR="006C45A4" w:rsidRPr="006C45A4">
        <w:rPr>
          <w:color w:val="000000"/>
          <w:szCs w:val="28"/>
        </w:rPr>
        <w:t xml:space="preserve">от </w:t>
      </w:r>
      <w:r w:rsidR="00435751">
        <w:rPr>
          <w:color w:val="000000"/>
          <w:szCs w:val="28"/>
        </w:rPr>
        <w:t>27</w:t>
      </w:r>
      <w:r w:rsidR="006C45A4" w:rsidRPr="006C45A4">
        <w:rPr>
          <w:color w:val="000000"/>
          <w:szCs w:val="28"/>
        </w:rPr>
        <w:t>.</w:t>
      </w:r>
      <w:r w:rsidR="00435751">
        <w:rPr>
          <w:color w:val="000000"/>
          <w:szCs w:val="28"/>
        </w:rPr>
        <w:t>03</w:t>
      </w:r>
      <w:r w:rsidR="006C45A4" w:rsidRPr="006C45A4">
        <w:rPr>
          <w:color w:val="000000"/>
          <w:szCs w:val="28"/>
        </w:rPr>
        <w:t>.201</w:t>
      </w:r>
      <w:r w:rsidR="00AB3923">
        <w:rPr>
          <w:color w:val="000000"/>
          <w:szCs w:val="28"/>
        </w:rPr>
        <w:t>8</w:t>
      </w:r>
      <w:r w:rsidR="006C45A4" w:rsidRPr="006C45A4">
        <w:rPr>
          <w:color w:val="000000"/>
          <w:szCs w:val="28"/>
        </w:rPr>
        <w:t xml:space="preserve"> </w:t>
      </w:r>
      <w:r w:rsidR="00435751">
        <w:rPr>
          <w:color w:val="000000"/>
          <w:szCs w:val="28"/>
        </w:rPr>
        <w:t xml:space="preserve">г. </w:t>
      </w:r>
      <w:r w:rsidR="006C45A4" w:rsidRPr="006C45A4">
        <w:rPr>
          <w:color w:val="000000"/>
          <w:szCs w:val="28"/>
        </w:rPr>
        <w:t xml:space="preserve">№ </w:t>
      </w:r>
      <w:r w:rsidR="00435751">
        <w:rPr>
          <w:color w:val="000000"/>
          <w:szCs w:val="28"/>
        </w:rPr>
        <w:t>28</w:t>
      </w:r>
      <w:r w:rsidR="006C45A4" w:rsidRPr="006C45A4">
        <w:rPr>
          <w:color w:val="000000"/>
          <w:szCs w:val="28"/>
        </w:rPr>
        <w:t xml:space="preserve"> «</w:t>
      </w:r>
      <w:r w:rsidR="00435751" w:rsidRPr="00626537">
        <w:rPr>
          <w:szCs w:val="28"/>
        </w:rPr>
        <w:t>Об утверждении Порядка разработки, реализации и оценки эффективности муниципальных про</w:t>
      </w:r>
      <w:r w:rsidR="00435751">
        <w:rPr>
          <w:szCs w:val="28"/>
        </w:rPr>
        <w:t>грамм Самбекского сельского поселения</w:t>
      </w:r>
      <w:r>
        <w:rPr>
          <w:szCs w:val="28"/>
        </w:rPr>
        <w:t>»,</w:t>
      </w:r>
      <w:r w:rsidR="006C45A4" w:rsidRPr="006C45A4">
        <w:rPr>
          <w:color w:val="000000"/>
          <w:szCs w:val="28"/>
        </w:rPr>
        <w:t xml:space="preserve"> распоряжением Администрации </w:t>
      </w:r>
      <w:r w:rsidR="00435751">
        <w:rPr>
          <w:color w:val="000000"/>
          <w:szCs w:val="28"/>
        </w:rPr>
        <w:t xml:space="preserve">Самбекского сельского поселения </w:t>
      </w:r>
      <w:r w:rsidR="006C45A4" w:rsidRPr="006C45A4">
        <w:rPr>
          <w:color w:val="000000"/>
          <w:szCs w:val="28"/>
        </w:rPr>
        <w:t xml:space="preserve">от </w:t>
      </w:r>
      <w:r w:rsidR="00435751">
        <w:rPr>
          <w:color w:val="000000"/>
          <w:szCs w:val="28"/>
        </w:rPr>
        <w:t>05</w:t>
      </w:r>
      <w:r w:rsidR="006C45A4" w:rsidRPr="006C45A4">
        <w:rPr>
          <w:color w:val="000000"/>
          <w:szCs w:val="28"/>
        </w:rPr>
        <w:t>.</w:t>
      </w:r>
      <w:r w:rsidR="00435751">
        <w:rPr>
          <w:color w:val="000000"/>
          <w:szCs w:val="28"/>
        </w:rPr>
        <w:t>09</w:t>
      </w:r>
      <w:r w:rsidR="006C45A4" w:rsidRPr="006C45A4">
        <w:rPr>
          <w:color w:val="000000"/>
          <w:szCs w:val="28"/>
        </w:rPr>
        <w:t>.201</w:t>
      </w:r>
      <w:r w:rsidR="00AB3923">
        <w:rPr>
          <w:color w:val="000000"/>
          <w:szCs w:val="28"/>
        </w:rPr>
        <w:t>8</w:t>
      </w:r>
      <w:r w:rsidR="00435751">
        <w:rPr>
          <w:color w:val="000000"/>
          <w:szCs w:val="28"/>
        </w:rPr>
        <w:t xml:space="preserve"> г.</w:t>
      </w:r>
      <w:r w:rsidR="006C45A4" w:rsidRPr="006C45A4">
        <w:rPr>
          <w:color w:val="000000"/>
          <w:szCs w:val="28"/>
        </w:rPr>
        <w:t xml:space="preserve"> №</w:t>
      </w:r>
      <w:r w:rsidR="0059532F">
        <w:rPr>
          <w:color w:val="000000"/>
          <w:szCs w:val="28"/>
        </w:rPr>
        <w:t xml:space="preserve"> </w:t>
      </w:r>
      <w:r w:rsidR="00435751">
        <w:rPr>
          <w:color w:val="000000"/>
          <w:szCs w:val="28"/>
        </w:rPr>
        <w:t>118</w:t>
      </w:r>
      <w:r w:rsidR="006C45A4" w:rsidRPr="006C45A4">
        <w:rPr>
          <w:color w:val="000000"/>
          <w:szCs w:val="28"/>
        </w:rPr>
        <w:t xml:space="preserve"> «</w:t>
      </w:r>
      <w:r w:rsidR="00435751" w:rsidRPr="00D66882">
        <w:rPr>
          <w:szCs w:val="28"/>
        </w:rPr>
        <w:t>Об утверждении Методических рекомендаций по разработке и реализации муниципальных программ Самбекского сельского поселения</w:t>
      </w:r>
      <w:r w:rsidR="006C45A4" w:rsidRPr="00D66882">
        <w:rPr>
          <w:color w:val="000000"/>
          <w:szCs w:val="28"/>
        </w:rPr>
        <w:t>»</w:t>
      </w:r>
      <w:r w:rsidR="006C45A4" w:rsidRPr="006C45A4">
        <w:rPr>
          <w:color w:val="000000"/>
          <w:szCs w:val="28"/>
        </w:rPr>
        <w:t xml:space="preserve">, Администрация </w:t>
      </w:r>
      <w:r>
        <w:rPr>
          <w:color w:val="000000"/>
          <w:szCs w:val="28"/>
        </w:rPr>
        <w:t>Самбекского сельского поселения постановляет:</w:t>
      </w:r>
    </w:p>
    <w:p w:rsidR="006C45A4" w:rsidRPr="006C45A4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 xml:space="preserve">1. </w:t>
      </w:r>
      <w:r w:rsidR="003312E3" w:rsidRPr="006C45A4">
        <w:rPr>
          <w:color w:val="000000"/>
          <w:szCs w:val="28"/>
        </w:rPr>
        <w:t>Ут</w:t>
      </w:r>
      <w:r w:rsidR="00BD7720">
        <w:rPr>
          <w:color w:val="000000"/>
          <w:szCs w:val="28"/>
        </w:rPr>
        <w:t>в</w:t>
      </w:r>
      <w:r w:rsidR="00EB666E">
        <w:rPr>
          <w:color w:val="000000"/>
          <w:szCs w:val="28"/>
        </w:rPr>
        <w:t>ердить отчет о реализации в 2023</w:t>
      </w:r>
      <w:r w:rsidR="003312E3" w:rsidRPr="006C45A4">
        <w:rPr>
          <w:color w:val="000000"/>
          <w:szCs w:val="28"/>
        </w:rPr>
        <w:t xml:space="preserve"> году муниципальной программы </w:t>
      </w:r>
      <w:r w:rsidR="00BD24B7" w:rsidRPr="00167190">
        <w:rPr>
          <w:szCs w:val="28"/>
        </w:rPr>
        <w:t>«Управление муниципальными финансами и создание условий</w:t>
      </w:r>
      <w:r w:rsidR="00BD24B7">
        <w:rPr>
          <w:szCs w:val="28"/>
        </w:rPr>
        <w:t xml:space="preserve"> </w:t>
      </w:r>
      <w:r w:rsidR="00BD24B7" w:rsidRPr="00167190">
        <w:rPr>
          <w:szCs w:val="28"/>
        </w:rPr>
        <w:t>для эффективного управления муниципальными финансами</w:t>
      </w:r>
      <w:r w:rsidR="003312E3">
        <w:rPr>
          <w:szCs w:val="28"/>
        </w:rPr>
        <w:t xml:space="preserve">» </w:t>
      </w:r>
      <w:r w:rsidR="00BD24B7">
        <w:rPr>
          <w:szCs w:val="28"/>
        </w:rPr>
        <w:t xml:space="preserve"> </w:t>
      </w:r>
      <w:r w:rsidRPr="006C45A4">
        <w:rPr>
          <w:color w:val="000000"/>
          <w:szCs w:val="28"/>
        </w:rPr>
        <w:t>согласно приложению к настоящему постановлению.</w:t>
      </w:r>
    </w:p>
    <w:p w:rsidR="00BD24B7" w:rsidRDefault="00BD24B7" w:rsidP="00BD24B7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BD24B7" w:rsidRDefault="00BD24B7" w:rsidP="00BD24B7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3. Контроль за выполнением постановления оставляю за собой.</w:t>
      </w:r>
    </w:p>
    <w:p w:rsidR="00BD24B7" w:rsidRDefault="00BD24B7" w:rsidP="00BD24B7">
      <w:pPr>
        <w:ind w:firstLine="708"/>
        <w:rPr>
          <w:b/>
          <w:szCs w:val="28"/>
        </w:rPr>
      </w:pPr>
    </w:p>
    <w:p w:rsidR="00BD24B7" w:rsidRDefault="00BD24B7" w:rsidP="00BD24B7">
      <w:pPr>
        <w:ind w:firstLine="708"/>
        <w:rPr>
          <w:b/>
          <w:szCs w:val="28"/>
        </w:rPr>
      </w:pPr>
    </w:p>
    <w:p w:rsidR="00BD24B7" w:rsidRDefault="00BD24B7" w:rsidP="00BD24B7">
      <w:pPr>
        <w:ind w:firstLine="708"/>
        <w:rPr>
          <w:b/>
          <w:szCs w:val="28"/>
        </w:rPr>
      </w:pPr>
      <w:r>
        <w:rPr>
          <w:b/>
          <w:szCs w:val="28"/>
        </w:rPr>
        <w:t>Глава  Администрации</w:t>
      </w:r>
    </w:p>
    <w:p w:rsidR="00BD24B7" w:rsidRDefault="00BD24B7" w:rsidP="00BD24B7">
      <w:pPr>
        <w:tabs>
          <w:tab w:val="left" w:pos="135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A9074D">
        <w:rPr>
          <w:b/>
          <w:szCs w:val="28"/>
        </w:rPr>
        <w:t xml:space="preserve">  </w:t>
      </w:r>
      <w:r>
        <w:rPr>
          <w:b/>
          <w:szCs w:val="28"/>
        </w:rPr>
        <w:t>Самбекского 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М.А.Соболевский</w:t>
      </w:r>
      <w:r>
        <w:rPr>
          <w:b/>
          <w:szCs w:val="28"/>
        </w:rPr>
        <w:tab/>
      </w:r>
    </w:p>
    <w:p w:rsidR="00BD24B7" w:rsidRDefault="00BD24B7" w:rsidP="00BD24B7">
      <w:pPr>
        <w:tabs>
          <w:tab w:val="left" w:pos="1350"/>
        </w:tabs>
        <w:jc w:val="right"/>
        <w:rPr>
          <w:b/>
          <w:szCs w:val="28"/>
        </w:rPr>
      </w:pPr>
    </w:p>
    <w:p w:rsidR="00BD24B7" w:rsidRDefault="00BD24B7" w:rsidP="00BD24B7">
      <w:pPr>
        <w:tabs>
          <w:tab w:val="left" w:pos="1350"/>
        </w:tabs>
        <w:jc w:val="right"/>
        <w:rPr>
          <w:b/>
          <w:szCs w:val="28"/>
        </w:rPr>
      </w:pPr>
    </w:p>
    <w:p w:rsidR="00BD24B7" w:rsidRDefault="00BD24B7" w:rsidP="00BD24B7">
      <w:pPr>
        <w:tabs>
          <w:tab w:val="left" w:pos="1350"/>
        </w:tabs>
        <w:jc w:val="right"/>
        <w:rPr>
          <w:b/>
          <w:szCs w:val="28"/>
        </w:rPr>
      </w:pPr>
    </w:p>
    <w:p w:rsidR="00BD24B7" w:rsidRDefault="00BD24B7" w:rsidP="00BD24B7">
      <w:pPr>
        <w:tabs>
          <w:tab w:val="left" w:pos="1350"/>
        </w:tabs>
        <w:jc w:val="right"/>
        <w:rPr>
          <w:b/>
          <w:szCs w:val="28"/>
        </w:rPr>
      </w:pPr>
    </w:p>
    <w:p w:rsidR="00BD24B7" w:rsidRDefault="00BD24B7" w:rsidP="003312E3">
      <w:pPr>
        <w:tabs>
          <w:tab w:val="left" w:pos="1350"/>
        </w:tabs>
        <w:rPr>
          <w:b/>
          <w:szCs w:val="28"/>
        </w:rPr>
      </w:pPr>
    </w:p>
    <w:p w:rsidR="00BD24B7" w:rsidRDefault="00BD24B7" w:rsidP="00BD24B7">
      <w:pPr>
        <w:tabs>
          <w:tab w:val="left" w:pos="1350"/>
        </w:tabs>
        <w:jc w:val="right"/>
        <w:rPr>
          <w:b/>
          <w:szCs w:val="28"/>
        </w:rPr>
      </w:pPr>
    </w:p>
    <w:p w:rsidR="00BD24B7" w:rsidRDefault="00BD24B7" w:rsidP="00BD24B7">
      <w:pPr>
        <w:tabs>
          <w:tab w:val="left" w:pos="1350"/>
        </w:tabs>
        <w:jc w:val="right"/>
        <w:rPr>
          <w:b/>
          <w:szCs w:val="28"/>
        </w:rPr>
      </w:pPr>
    </w:p>
    <w:p w:rsidR="00BD24B7" w:rsidRDefault="00BD24B7" w:rsidP="00BD24B7">
      <w:pPr>
        <w:tabs>
          <w:tab w:val="left" w:pos="1350"/>
        </w:tabs>
        <w:jc w:val="right"/>
        <w:rPr>
          <w:b/>
          <w:szCs w:val="28"/>
        </w:rPr>
      </w:pPr>
    </w:p>
    <w:p w:rsidR="001954B3" w:rsidRDefault="001954B3" w:rsidP="00BD24B7">
      <w:pPr>
        <w:tabs>
          <w:tab w:val="left" w:pos="1350"/>
        </w:tabs>
        <w:jc w:val="right"/>
        <w:rPr>
          <w:sz w:val="24"/>
          <w:szCs w:val="24"/>
        </w:rPr>
      </w:pPr>
    </w:p>
    <w:p w:rsidR="001954B3" w:rsidRDefault="001954B3" w:rsidP="001954B3">
      <w:pPr>
        <w:tabs>
          <w:tab w:val="left" w:pos="1350"/>
        </w:tabs>
        <w:jc w:val="center"/>
        <w:rPr>
          <w:sz w:val="24"/>
          <w:szCs w:val="24"/>
        </w:rPr>
      </w:pPr>
    </w:p>
    <w:p w:rsidR="006C45A4" w:rsidRPr="00B72AED" w:rsidRDefault="006C45A4" w:rsidP="001954B3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t>Приложение</w:t>
      </w:r>
    </w:p>
    <w:p w:rsidR="006C45A4" w:rsidRPr="00B72AED" w:rsidRDefault="006C45A4" w:rsidP="001954B3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t>к постановлению Администрации</w:t>
      </w:r>
    </w:p>
    <w:p w:rsidR="003312E3" w:rsidRDefault="003312E3" w:rsidP="001954B3">
      <w:pPr>
        <w:tabs>
          <w:tab w:val="left" w:pos="1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Самбекского сельского поселения</w:t>
      </w:r>
    </w:p>
    <w:p w:rsidR="000C5431" w:rsidRDefault="00BD13EA" w:rsidP="001954B3">
      <w:pPr>
        <w:tabs>
          <w:tab w:val="left" w:pos="1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954B3">
        <w:rPr>
          <w:sz w:val="24"/>
          <w:szCs w:val="24"/>
        </w:rPr>
        <w:t>05.04.</w:t>
      </w:r>
      <w:r w:rsidR="007066A7">
        <w:rPr>
          <w:sz w:val="24"/>
          <w:szCs w:val="24"/>
        </w:rPr>
        <w:t>20</w:t>
      </w:r>
      <w:r w:rsidR="00C03557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973296">
        <w:rPr>
          <w:sz w:val="24"/>
          <w:szCs w:val="24"/>
        </w:rPr>
        <w:t xml:space="preserve"> № </w:t>
      </w:r>
      <w:r w:rsidR="001954B3">
        <w:rPr>
          <w:sz w:val="24"/>
          <w:szCs w:val="24"/>
        </w:rPr>
        <w:t>48</w:t>
      </w:r>
    </w:p>
    <w:p w:rsidR="000C5431" w:rsidRDefault="000C5431" w:rsidP="000C5431">
      <w:pPr>
        <w:tabs>
          <w:tab w:val="left" w:pos="1350"/>
        </w:tabs>
        <w:jc w:val="right"/>
        <w:rPr>
          <w:sz w:val="24"/>
          <w:szCs w:val="24"/>
        </w:rPr>
      </w:pPr>
    </w:p>
    <w:p w:rsidR="003312E3" w:rsidRDefault="003312E3" w:rsidP="000C5431">
      <w:pPr>
        <w:tabs>
          <w:tab w:val="left" w:pos="1350"/>
        </w:tabs>
        <w:jc w:val="center"/>
        <w:rPr>
          <w:szCs w:val="28"/>
        </w:rPr>
      </w:pPr>
      <w:r>
        <w:rPr>
          <w:szCs w:val="28"/>
        </w:rPr>
        <w:t>Отчет</w:t>
      </w:r>
    </w:p>
    <w:p w:rsidR="003312E3" w:rsidRDefault="00EB666E" w:rsidP="000C5431">
      <w:pPr>
        <w:tabs>
          <w:tab w:val="left" w:pos="1350"/>
        </w:tabs>
        <w:jc w:val="center"/>
        <w:rPr>
          <w:szCs w:val="28"/>
        </w:rPr>
      </w:pPr>
      <w:r>
        <w:rPr>
          <w:szCs w:val="28"/>
        </w:rPr>
        <w:t>о реализации в 2023</w:t>
      </w:r>
      <w:r w:rsidR="003312E3">
        <w:rPr>
          <w:szCs w:val="28"/>
        </w:rPr>
        <w:t xml:space="preserve"> </w:t>
      </w:r>
      <w:r w:rsidR="003312E3" w:rsidRPr="00315570">
        <w:rPr>
          <w:szCs w:val="28"/>
        </w:rPr>
        <w:t>году муниципальной программы «Управление муниципальными финансами и создание условий для эффективного</w:t>
      </w:r>
    </w:p>
    <w:p w:rsidR="003312E3" w:rsidRDefault="003312E3" w:rsidP="000C5431">
      <w:pPr>
        <w:tabs>
          <w:tab w:val="left" w:pos="1350"/>
        </w:tabs>
        <w:jc w:val="center"/>
        <w:rPr>
          <w:szCs w:val="28"/>
        </w:rPr>
      </w:pPr>
      <w:r w:rsidRPr="00315570">
        <w:rPr>
          <w:szCs w:val="28"/>
        </w:rPr>
        <w:t>управления муниципальными финансами»</w:t>
      </w:r>
    </w:p>
    <w:p w:rsidR="003312E3" w:rsidRDefault="003312E3" w:rsidP="003312E3">
      <w:pPr>
        <w:tabs>
          <w:tab w:val="left" w:pos="1350"/>
        </w:tabs>
        <w:jc w:val="center"/>
        <w:rPr>
          <w:szCs w:val="28"/>
        </w:rPr>
      </w:pPr>
    </w:p>
    <w:p w:rsidR="006C45A4" w:rsidRPr="003312E3" w:rsidRDefault="0081742A" w:rsidP="0059532F">
      <w:pPr>
        <w:tabs>
          <w:tab w:val="left" w:pos="0"/>
        </w:tabs>
        <w:jc w:val="center"/>
        <w:rPr>
          <w:szCs w:val="28"/>
        </w:rPr>
      </w:pPr>
      <w:r w:rsidRPr="003312E3">
        <w:rPr>
          <w:szCs w:val="28"/>
        </w:rPr>
        <w:t xml:space="preserve">Раздел </w:t>
      </w:r>
      <w:r w:rsidR="006C45A4" w:rsidRPr="003312E3">
        <w:rPr>
          <w:szCs w:val="28"/>
        </w:rPr>
        <w:t>1. Конкретные результаты реализации муниципальной программы,</w:t>
      </w:r>
    </w:p>
    <w:p w:rsidR="006C45A4" w:rsidRPr="003312E3" w:rsidRDefault="00EB666E" w:rsidP="0059532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достигнутые за 2023</w:t>
      </w:r>
      <w:r w:rsidR="006C45A4" w:rsidRPr="003312E3">
        <w:rPr>
          <w:szCs w:val="28"/>
        </w:rPr>
        <w:t xml:space="preserve"> год</w:t>
      </w:r>
    </w:p>
    <w:p w:rsidR="006C45A4" w:rsidRPr="0059532F" w:rsidRDefault="006C45A4" w:rsidP="0059532F">
      <w:pPr>
        <w:tabs>
          <w:tab w:val="left" w:pos="0"/>
        </w:tabs>
        <w:jc w:val="both"/>
        <w:rPr>
          <w:sz w:val="26"/>
          <w:szCs w:val="26"/>
        </w:rPr>
      </w:pPr>
    </w:p>
    <w:p w:rsidR="003312E3" w:rsidRPr="00167190" w:rsidRDefault="003312E3" w:rsidP="003312E3">
      <w:pPr>
        <w:suppressAutoHyphens/>
        <w:jc w:val="both"/>
        <w:rPr>
          <w:kern w:val="2"/>
          <w:szCs w:val="28"/>
        </w:rPr>
      </w:pPr>
      <w:r>
        <w:rPr>
          <w:szCs w:val="28"/>
        </w:rPr>
        <w:t xml:space="preserve">          Ответственным исполнителем муниципальной программы Самбекского сельского поселения «</w:t>
      </w:r>
      <w:r w:rsidRPr="00167190">
        <w:rPr>
          <w:kern w:val="2"/>
          <w:szCs w:val="28"/>
        </w:rPr>
        <w:t>Управление муниципальными финансами и создание условий для эффективного</w:t>
      </w:r>
      <w:r>
        <w:rPr>
          <w:kern w:val="2"/>
          <w:szCs w:val="28"/>
        </w:rPr>
        <w:t xml:space="preserve"> </w:t>
      </w:r>
      <w:r w:rsidRPr="00167190">
        <w:rPr>
          <w:kern w:val="2"/>
          <w:szCs w:val="28"/>
        </w:rPr>
        <w:t>управления муниципальными финансами</w:t>
      </w:r>
      <w:r>
        <w:rPr>
          <w:szCs w:val="28"/>
        </w:rPr>
        <w:t>» является Администрация Самбекского сельского поселения.</w:t>
      </w:r>
    </w:p>
    <w:p w:rsidR="003312E3" w:rsidRPr="00167190" w:rsidRDefault="003312E3" w:rsidP="003312E3">
      <w:pPr>
        <w:suppressAutoHyphens/>
        <w:jc w:val="both"/>
        <w:rPr>
          <w:kern w:val="2"/>
          <w:szCs w:val="28"/>
        </w:rPr>
      </w:pPr>
      <w:r>
        <w:rPr>
          <w:szCs w:val="28"/>
        </w:rPr>
        <w:t xml:space="preserve">          Муниципальная программа «</w:t>
      </w:r>
      <w:r w:rsidRPr="00167190">
        <w:rPr>
          <w:kern w:val="2"/>
          <w:szCs w:val="28"/>
        </w:rPr>
        <w:t>Управление муниципальными финансами и создание условий для эффективного</w:t>
      </w:r>
      <w:r>
        <w:rPr>
          <w:kern w:val="2"/>
          <w:szCs w:val="28"/>
        </w:rPr>
        <w:t xml:space="preserve"> </w:t>
      </w:r>
      <w:r w:rsidRPr="00167190">
        <w:rPr>
          <w:kern w:val="2"/>
          <w:szCs w:val="28"/>
        </w:rPr>
        <w:t>управления муниципальными финансами</w:t>
      </w:r>
      <w:r>
        <w:rPr>
          <w:szCs w:val="28"/>
        </w:rPr>
        <w:t>» утверждена постановлением Администрации Самбе</w:t>
      </w:r>
      <w:r w:rsidR="00571899">
        <w:rPr>
          <w:szCs w:val="28"/>
        </w:rPr>
        <w:t>кского сельского поселения от 25.10.2018 г № 89</w:t>
      </w:r>
      <w:r>
        <w:rPr>
          <w:szCs w:val="28"/>
        </w:rPr>
        <w:t>.</w:t>
      </w:r>
    </w:p>
    <w:p w:rsidR="00133311" w:rsidRDefault="00133311" w:rsidP="00133311">
      <w:pPr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>В результате реализации муниципальной программы достигнуты следующие результаты:</w:t>
      </w:r>
    </w:p>
    <w:p w:rsidR="00133311" w:rsidRDefault="00133311" w:rsidP="00133311">
      <w:pPr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>- созданы условия для эффективного управления муниципальными финансами Самбекского сельского поселения;</w:t>
      </w:r>
    </w:p>
    <w:p w:rsidR="00133311" w:rsidRDefault="00133311" w:rsidP="00133311">
      <w:pPr>
        <w:tabs>
          <w:tab w:val="left" w:pos="0"/>
        </w:tabs>
        <w:ind w:firstLine="851"/>
        <w:rPr>
          <w:bCs/>
          <w:sz w:val="24"/>
          <w:szCs w:val="24"/>
        </w:rPr>
      </w:pPr>
      <w:r>
        <w:rPr>
          <w:szCs w:val="28"/>
        </w:rPr>
        <w:t xml:space="preserve">- обеспечена </w:t>
      </w:r>
      <w:r w:rsidRPr="00133311">
        <w:rPr>
          <w:bCs/>
          <w:szCs w:val="28"/>
        </w:rPr>
        <w:t>сбалансированность бюджета Самбекского сельского поселения и отсутствие просроченной кредиторской задолженности</w:t>
      </w:r>
      <w:r>
        <w:rPr>
          <w:bCs/>
          <w:sz w:val="24"/>
          <w:szCs w:val="24"/>
        </w:rPr>
        <w:t>.</w:t>
      </w:r>
    </w:p>
    <w:p w:rsidR="007811E3" w:rsidRPr="007811E3" w:rsidRDefault="007811E3" w:rsidP="00133311">
      <w:pPr>
        <w:tabs>
          <w:tab w:val="left" w:pos="0"/>
        </w:tabs>
        <w:ind w:firstLine="851"/>
        <w:rPr>
          <w:bCs/>
          <w:szCs w:val="28"/>
        </w:rPr>
      </w:pPr>
      <w:r w:rsidRPr="007811E3">
        <w:rPr>
          <w:bCs/>
          <w:szCs w:val="28"/>
        </w:rPr>
        <w:t>Основные показатели бюджета Самбек</w:t>
      </w:r>
      <w:r w:rsidR="008C753F">
        <w:rPr>
          <w:bCs/>
          <w:szCs w:val="28"/>
        </w:rPr>
        <w:t>ског</w:t>
      </w:r>
      <w:r w:rsidR="00CE7DC8">
        <w:rPr>
          <w:bCs/>
          <w:szCs w:val="28"/>
        </w:rPr>
        <w:t>о сельского поселения в 2023</w:t>
      </w:r>
      <w:r w:rsidRPr="007811E3">
        <w:rPr>
          <w:bCs/>
          <w:szCs w:val="28"/>
        </w:rPr>
        <w:t xml:space="preserve"> году</w:t>
      </w:r>
    </w:p>
    <w:p w:rsidR="007811E3" w:rsidRDefault="007811E3" w:rsidP="00133311">
      <w:pPr>
        <w:tabs>
          <w:tab w:val="left" w:pos="0"/>
        </w:tabs>
        <w:ind w:firstLine="851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2124"/>
        <w:gridCol w:w="1984"/>
        <w:gridCol w:w="1990"/>
      </w:tblGrid>
      <w:tr w:rsidR="007811E3" w:rsidRPr="009D320F" w:rsidTr="007811E3">
        <w:trPr>
          <w:cantSplit/>
          <w:trHeight w:val="534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1E3" w:rsidRPr="007811E3" w:rsidRDefault="007811E3" w:rsidP="007811E3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1E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</w:tcPr>
          <w:p w:rsidR="007811E3" w:rsidRPr="007811E3" w:rsidRDefault="007811E3" w:rsidP="007811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7811E3" w:rsidRPr="007811E3" w:rsidRDefault="007811E3" w:rsidP="007811E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:rsidR="007811E3" w:rsidRPr="007811E3" w:rsidRDefault="007811E3" w:rsidP="007811E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E3" w:rsidRPr="009D320F" w:rsidTr="007811E3">
        <w:trPr>
          <w:cantSplit/>
          <w:trHeight w:val="130"/>
          <w:tblHeader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1E3" w:rsidRPr="007811E3" w:rsidRDefault="007811E3" w:rsidP="00AC137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7811E3" w:rsidRPr="007811E3" w:rsidRDefault="007811E3" w:rsidP="00AC137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1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811E3" w:rsidRPr="007811E3" w:rsidRDefault="007811E3" w:rsidP="00AC137E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1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7811E3" w:rsidRPr="007811E3" w:rsidRDefault="007811E3" w:rsidP="00AC137E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1E3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7811E3" w:rsidRPr="009D320F" w:rsidTr="007811E3">
        <w:trPr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E3" w:rsidRPr="007811E3" w:rsidRDefault="007811E3" w:rsidP="00AC137E">
            <w:pPr>
              <w:pStyle w:val="a3"/>
              <w:jc w:val="left"/>
              <w:rPr>
                <w:szCs w:val="28"/>
                <w:lang w:val="en-US"/>
              </w:rPr>
            </w:pPr>
            <w:r w:rsidRPr="007811E3">
              <w:rPr>
                <w:szCs w:val="28"/>
                <w:lang w:val="en-US"/>
              </w:rPr>
              <w:t>I</w:t>
            </w:r>
            <w:r w:rsidRPr="007811E3">
              <w:rPr>
                <w:szCs w:val="28"/>
              </w:rPr>
              <w:t>. Доходы, всего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7811E3" w:rsidRPr="007811E3" w:rsidRDefault="00B610DF" w:rsidP="00AC137E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341F">
              <w:rPr>
                <w:rFonts w:ascii="Times New Roman" w:hAnsi="Times New Roman"/>
                <w:sz w:val="28"/>
                <w:szCs w:val="28"/>
              </w:rPr>
              <w:t>7239</w:t>
            </w:r>
            <w:r w:rsidR="00AF3E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11E3" w:rsidRPr="007811E3" w:rsidRDefault="00B610DF" w:rsidP="00AC137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341F">
              <w:rPr>
                <w:rFonts w:ascii="Times New Roman" w:hAnsi="Times New Roman"/>
                <w:sz w:val="28"/>
                <w:szCs w:val="28"/>
              </w:rPr>
              <w:t>7494</w:t>
            </w:r>
            <w:r w:rsidR="008E01E5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811E3" w:rsidRPr="007811E3" w:rsidRDefault="0041341F" w:rsidP="00B610DF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</w:tr>
      <w:tr w:rsidR="007811E3" w:rsidRPr="009D320F" w:rsidTr="007811E3">
        <w:trPr>
          <w:cantSplit/>
          <w:trHeight w:val="7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811E3" w:rsidRPr="007811E3" w:rsidRDefault="007811E3" w:rsidP="00AC137E">
            <w:pPr>
              <w:pStyle w:val="a3"/>
              <w:jc w:val="left"/>
              <w:rPr>
                <w:szCs w:val="28"/>
                <w:lang w:val="en-US"/>
              </w:rPr>
            </w:pPr>
            <w:r w:rsidRPr="007811E3">
              <w:rPr>
                <w:szCs w:val="28"/>
              </w:rPr>
              <w:t>из них: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811E3" w:rsidRPr="007811E3" w:rsidRDefault="007811E3" w:rsidP="00AC137E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11E3" w:rsidRPr="007811E3" w:rsidRDefault="007811E3" w:rsidP="00AC137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811E3" w:rsidRPr="007811E3" w:rsidRDefault="007811E3" w:rsidP="00B610DF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E3" w:rsidRPr="009D320F" w:rsidTr="007811E3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E3" w:rsidRPr="007811E3" w:rsidRDefault="007811E3" w:rsidP="00AC137E">
            <w:pPr>
              <w:pStyle w:val="a3"/>
              <w:jc w:val="left"/>
              <w:rPr>
                <w:szCs w:val="28"/>
              </w:rPr>
            </w:pPr>
            <w:r w:rsidRPr="007811E3">
              <w:rPr>
                <w:szCs w:val="28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1E3" w:rsidRPr="007811E3" w:rsidRDefault="0041341F" w:rsidP="00AC137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9042</w:t>
            </w:r>
            <w:r w:rsidR="008E01E5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1E3" w:rsidRPr="007811E3" w:rsidRDefault="0041341F" w:rsidP="00AC137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9298,2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1E3" w:rsidRPr="007811E3" w:rsidRDefault="00B610DF" w:rsidP="00B610DF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341F">
              <w:rPr>
                <w:rFonts w:ascii="Times New Roman" w:hAnsi="Times New Roman"/>
                <w:sz w:val="28"/>
                <w:szCs w:val="28"/>
              </w:rPr>
              <w:t>102,8</w:t>
            </w:r>
          </w:p>
        </w:tc>
      </w:tr>
      <w:tr w:rsidR="007811E3" w:rsidRPr="009D320F" w:rsidTr="007811E3">
        <w:trPr>
          <w:cantSplit/>
          <w:trHeight w:val="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1E3" w:rsidRPr="007811E3" w:rsidRDefault="007811E3" w:rsidP="00AC137E">
            <w:pPr>
              <w:pStyle w:val="a3"/>
              <w:rPr>
                <w:szCs w:val="2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7811E3" w:rsidRPr="007811E3" w:rsidRDefault="007811E3" w:rsidP="00AC137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811E3" w:rsidRPr="007811E3" w:rsidRDefault="007811E3" w:rsidP="00AC137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811E3" w:rsidRPr="007811E3" w:rsidRDefault="007811E3" w:rsidP="00B610DF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1E3" w:rsidRPr="009D320F" w:rsidTr="007811E3">
        <w:trPr>
          <w:cantSplit/>
        </w:trPr>
        <w:tc>
          <w:tcPr>
            <w:tcW w:w="3969" w:type="dxa"/>
            <w:tcBorders>
              <w:top w:val="nil"/>
            </w:tcBorders>
          </w:tcPr>
          <w:p w:rsidR="007811E3" w:rsidRPr="007811E3" w:rsidRDefault="007811E3" w:rsidP="00AC137E">
            <w:pPr>
              <w:pStyle w:val="a3"/>
              <w:jc w:val="left"/>
              <w:rPr>
                <w:szCs w:val="28"/>
              </w:rPr>
            </w:pPr>
            <w:r w:rsidRPr="007811E3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125" w:type="dxa"/>
            <w:tcBorders>
              <w:top w:val="nil"/>
            </w:tcBorders>
          </w:tcPr>
          <w:p w:rsidR="007811E3" w:rsidRPr="0041341F" w:rsidRDefault="00A029DC" w:rsidP="00AC137E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41F">
              <w:rPr>
                <w:rFonts w:ascii="Times New Roman" w:hAnsi="Times New Roman"/>
                <w:sz w:val="28"/>
                <w:szCs w:val="28"/>
              </w:rPr>
              <w:t>1</w:t>
            </w:r>
            <w:r w:rsidR="0041341F">
              <w:rPr>
                <w:rFonts w:ascii="Times New Roman" w:hAnsi="Times New Roman"/>
                <w:sz w:val="28"/>
                <w:szCs w:val="28"/>
              </w:rPr>
              <w:t>8196,4</w:t>
            </w:r>
          </w:p>
        </w:tc>
        <w:tc>
          <w:tcPr>
            <w:tcW w:w="1985" w:type="dxa"/>
            <w:tcBorders>
              <w:top w:val="nil"/>
            </w:tcBorders>
          </w:tcPr>
          <w:p w:rsidR="007811E3" w:rsidRPr="007811E3" w:rsidRDefault="00B610DF" w:rsidP="00AC137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341F">
              <w:rPr>
                <w:rFonts w:ascii="Times New Roman" w:hAnsi="Times New Roman"/>
                <w:sz w:val="28"/>
                <w:szCs w:val="28"/>
              </w:rPr>
              <w:t>8196,4</w:t>
            </w:r>
          </w:p>
        </w:tc>
        <w:tc>
          <w:tcPr>
            <w:tcW w:w="1986" w:type="dxa"/>
            <w:tcBorders>
              <w:top w:val="nil"/>
            </w:tcBorders>
          </w:tcPr>
          <w:p w:rsidR="007811E3" w:rsidRPr="007811E3" w:rsidRDefault="00B610DF" w:rsidP="00B610DF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341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811E3" w:rsidRPr="009D320F" w:rsidTr="007811E3">
        <w:trPr>
          <w:cantSplit/>
        </w:trPr>
        <w:tc>
          <w:tcPr>
            <w:tcW w:w="3969" w:type="dxa"/>
            <w:vAlign w:val="center"/>
          </w:tcPr>
          <w:p w:rsidR="007811E3" w:rsidRPr="007811E3" w:rsidRDefault="007811E3" w:rsidP="00AC137E">
            <w:pPr>
              <w:pStyle w:val="a3"/>
              <w:jc w:val="left"/>
              <w:rPr>
                <w:szCs w:val="28"/>
              </w:rPr>
            </w:pPr>
            <w:r w:rsidRPr="007811E3">
              <w:rPr>
                <w:szCs w:val="28"/>
                <w:lang w:val="en-US"/>
              </w:rPr>
              <w:t>II</w:t>
            </w:r>
            <w:r w:rsidRPr="007811E3">
              <w:rPr>
                <w:szCs w:val="28"/>
              </w:rPr>
              <w:t>. Расходы, всего</w:t>
            </w:r>
          </w:p>
        </w:tc>
        <w:tc>
          <w:tcPr>
            <w:tcW w:w="2125" w:type="dxa"/>
          </w:tcPr>
          <w:p w:rsidR="007811E3" w:rsidRPr="0041341F" w:rsidRDefault="00A029DC" w:rsidP="00AC137E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41F">
              <w:rPr>
                <w:rFonts w:ascii="Times New Roman" w:hAnsi="Times New Roman"/>
                <w:sz w:val="28"/>
                <w:szCs w:val="28"/>
              </w:rPr>
              <w:t>29</w:t>
            </w:r>
            <w:r w:rsidR="0041341F">
              <w:rPr>
                <w:rFonts w:ascii="Times New Roman" w:hAnsi="Times New Roman"/>
                <w:sz w:val="28"/>
                <w:szCs w:val="28"/>
              </w:rPr>
              <w:t>596,0</w:t>
            </w:r>
          </w:p>
        </w:tc>
        <w:tc>
          <w:tcPr>
            <w:tcW w:w="1985" w:type="dxa"/>
          </w:tcPr>
          <w:p w:rsidR="007811E3" w:rsidRPr="007811E3" w:rsidRDefault="00B610DF" w:rsidP="00AC137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341F">
              <w:rPr>
                <w:rFonts w:ascii="Times New Roman" w:hAnsi="Times New Roman"/>
                <w:sz w:val="28"/>
                <w:szCs w:val="28"/>
              </w:rPr>
              <w:t>9340,4</w:t>
            </w:r>
          </w:p>
        </w:tc>
        <w:tc>
          <w:tcPr>
            <w:tcW w:w="1986" w:type="dxa"/>
          </w:tcPr>
          <w:p w:rsidR="007811E3" w:rsidRPr="007811E3" w:rsidRDefault="0041341F" w:rsidP="00B610DF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7811E3" w:rsidRPr="009D320F" w:rsidTr="007811E3">
        <w:trPr>
          <w:cantSplit/>
          <w:trHeight w:val="657"/>
        </w:trPr>
        <w:tc>
          <w:tcPr>
            <w:tcW w:w="3969" w:type="dxa"/>
          </w:tcPr>
          <w:p w:rsidR="007811E3" w:rsidRPr="007811E3" w:rsidRDefault="007811E3" w:rsidP="00AC137E">
            <w:pPr>
              <w:pStyle w:val="a3"/>
              <w:jc w:val="left"/>
              <w:rPr>
                <w:szCs w:val="28"/>
              </w:rPr>
            </w:pPr>
            <w:r w:rsidRPr="007811E3">
              <w:rPr>
                <w:szCs w:val="28"/>
                <w:lang w:val="en-US"/>
              </w:rPr>
              <w:t>III</w:t>
            </w:r>
            <w:r w:rsidRPr="007811E3">
              <w:rPr>
                <w:szCs w:val="28"/>
              </w:rPr>
              <w:t>. Дефицит (-), профицит (+)</w:t>
            </w:r>
          </w:p>
        </w:tc>
        <w:tc>
          <w:tcPr>
            <w:tcW w:w="2125" w:type="dxa"/>
            <w:vAlign w:val="center"/>
          </w:tcPr>
          <w:p w:rsidR="007811E3" w:rsidRPr="007811E3" w:rsidRDefault="00F67A82" w:rsidP="00B61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  <w:r w:rsidR="0041341F">
              <w:rPr>
                <w:rFonts w:ascii="Times New Roman" w:hAnsi="Times New Roman"/>
                <w:sz w:val="28"/>
                <w:szCs w:val="28"/>
              </w:rPr>
              <w:t>2357,0</w:t>
            </w:r>
          </w:p>
        </w:tc>
        <w:tc>
          <w:tcPr>
            <w:tcW w:w="1985" w:type="dxa"/>
            <w:vAlign w:val="center"/>
          </w:tcPr>
          <w:p w:rsidR="007811E3" w:rsidRPr="007811E3" w:rsidRDefault="0041341F" w:rsidP="00AC137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-1845,8</w:t>
            </w:r>
          </w:p>
        </w:tc>
        <w:tc>
          <w:tcPr>
            <w:tcW w:w="1986" w:type="dxa"/>
            <w:vAlign w:val="center"/>
          </w:tcPr>
          <w:p w:rsidR="007811E3" w:rsidRPr="007811E3" w:rsidRDefault="007811E3" w:rsidP="00B610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1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811E3" w:rsidRPr="009D320F" w:rsidRDefault="007811E3" w:rsidP="007811E3">
      <w:pPr>
        <w:pStyle w:val="a3"/>
        <w:ind w:firstLine="709"/>
        <w:rPr>
          <w:sz w:val="24"/>
          <w:szCs w:val="24"/>
        </w:rPr>
      </w:pPr>
    </w:p>
    <w:p w:rsidR="00133311" w:rsidRDefault="00BC5B08" w:rsidP="00BC5B08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Cs w:val="28"/>
        </w:rPr>
        <w:t xml:space="preserve">Одним из результатов </w:t>
      </w:r>
      <w:r>
        <w:rPr>
          <w:sz w:val="26"/>
          <w:szCs w:val="26"/>
        </w:rPr>
        <w:t>реализации муниципальной программы в целях достижения долгосрочной сбалансированности и устойчивости бюджета Самбекского сельского поселения  стало принятие решения Собрания депутатов Самбекс</w:t>
      </w:r>
      <w:r w:rsidR="00E516E1">
        <w:rPr>
          <w:sz w:val="26"/>
          <w:szCs w:val="26"/>
        </w:rPr>
        <w:t>кого сельского поселения  от  22.12.2022 г. № 44</w:t>
      </w:r>
      <w:r>
        <w:rPr>
          <w:sz w:val="26"/>
          <w:szCs w:val="26"/>
        </w:rPr>
        <w:t xml:space="preserve"> «О бюджете Самбекского сельского поселе</w:t>
      </w:r>
      <w:r w:rsidR="00E516E1">
        <w:rPr>
          <w:sz w:val="26"/>
          <w:szCs w:val="26"/>
        </w:rPr>
        <w:t>ния Неклиновского района на 2023 год и на плановый период 2024 и 2025</w:t>
      </w:r>
      <w:r>
        <w:rPr>
          <w:sz w:val="26"/>
          <w:szCs w:val="26"/>
        </w:rPr>
        <w:t xml:space="preserve"> годов». Бюджет разработан на трехлетний </w:t>
      </w:r>
      <w:r>
        <w:rPr>
          <w:sz w:val="26"/>
          <w:szCs w:val="26"/>
        </w:rPr>
        <w:lastRenderedPageBreak/>
        <w:t>период, что отвечает определению перспектив развития на ближайший среднесрочный период.</w:t>
      </w:r>
    </w:p>
    <w:p w:rsidR="00BC5B08" w:rsidRDefault="00BC5B08" w:rsidP="00BC5B0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целях формирования системы долгосрочного бюджетного планирования постановлением Администрации Самбек</w:t>
      </w:r>
      <w:r w:rsidR="00813524">
        <w:rPr>
          <w:sz w:val="26"/>
          <w:szCs w:val="26"/>
        </w:rPr>
        <w:t>ского сельского поселения  от 20.10.2023 № 11</w:t>
      </w:r>
      <w:r w:rsidR="00972F14">
        <w:rPr>
          <w:sz w:val="26"/>
          <w:szCs w:val="26"/>
        </w:rPr>
        <w:t>2</w:t>
      </w:r>
      <w:r w:rsidR="00CD509F">
        <w:rPr>
          <w:sz w:val="26"/>
          <w:szCs w:val="26"/>
        </w:rPr>
        <w:t xml:space="preserve"> </w:t>
      </w:r>
      <w:r w:rsidR="00813524">
        <w:rPr>
          <w:sz w:val="26"/>
          <w:szCs w:val="26"/>
        </w:rPr>
        <w:t xml:space="preserve">был утвержден </w:t>
      </w:r>
      <w:r>
        <w:rPr>
          <w:sz w:val="26"/>
          <w:szCs w:val="26"/>
        </w:rPr>
        <w:t>бюджетный про</w:t>
      </w:r>
      <w:r w:rsidR="00813524">
        <w:rPr>
          <w:sz w:val="26"/>
          <w:szCs w:val="26"/>
        </w:rPr>
        <w:t>гноз на долгосрочный период 2023-2036</w:t>
      </w:r>
      <w:r>
        <w:rPr>
          <w:sz w:val="26"/>
          <w:szCs w:val="26"/>
        </w:rPr>
        <w:t xml:space="preserve"> годов.</w:t>
      </w:r>
    </w:p>
    <w:p w:rsidR="00BC5B08" w:rsidRDefault="00BC5B08" w:rsidP="00FB3121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нормативно-методического обеспеч</w:t>
      </w:r>
      <w:r w:rsidR="00813524">
        <w:rPr>
          <w:sz w:val="26"/>
          <w:szCs w:val="26"/>
        </w:rPr>
        <w:t>ения бюджетного процесса  в 2023</w:t>
      </w:r>
      <w:r>
        <w:rPr>
          <w:sz w:val="26"/>
          <w:szCs w:val="26"/>
        </w:rPr>
        <w:t xml:space="preserve"> году вносились изменения в решения Собрания депутатов Самбекского сельского поселения : от</w:t>
      </w:r>
      <w:r w:rsidR="00813524">
        <w:rPr>
          <w:sz w:val="26"/>
          <w:szCs w:val="26"/>
        </w:rPr>
        <w:t xml:space="preserve"> 22.12.2022</w:t>
      </w:r>
      <w:r>
        <w:rPr>
          <w:sz w:val="26"/>
          <w:szCs w:val="26"/>
        </w:rPr>
        <w:t xml:space="preserve"> №</w:t>
      </w:r>
      <w:r w:rsidR="00813524">
        <w:rPr>
          <w:sz w:val="26"/>
          <w:szCs w:val="26"/>
        </w:rPr>
        <w:t xml:space="preserve"> 44</w:t>
      </w:r>
      <w:r>
        <w:rPr>
          <w:sz w:val="26"/>
          <w:szCs w:val="26"/>
        </w:rPr>
        <w:t xml:space="preserve"> «О бюджете</w:t>
      </w:r>
      <w:r w:rsidR="00F91287">
        <w:rPr>
          <w:sz w:val="26"/>
          <w:szCs w:val="26"/>
        </w:rPr>
        <w:t xml:space="preserve"> Самбекского сельс</w:t>
      </w:r>
      <w:r w:rsidR="00FB3121">
        <w:rPr>
          <w:sz w:val="26"/>
          <w:szCs w:val="26"/>
        </w:rPr>
        <w:t xml:space="preserve">кого поселения </w:t>
      </w:r>
      <w:r w:rsidR="00813524">
        <w:rPr>
          <w:sz w:val="26"/>
          <w:szCs w:val="26"/>
        </w:rPr>
        <w:t xml:space="preserve"> Неклиновского района на 2023 год и на плановый период 2024 и 2025</w:t>
      </w:r>
      <w:r w:rsidR="00CD5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годов», от </w:t>
      </w:r>
      <w:r w:rsidR="00FB3121">
        <w:rPr>
          <w:sz w:val="26"/>
          <w:szCs w:val="26"/>
        </w:rPr>
        <w:t xml:space="preserve"> 27</w:t>
      </w:r>
      <w:r>
        <w:rPr>
          <w:sz w:val="26"/>
          <w:szCs w:val="26"/>
        </w:rPr>
        <w:t>.07.2007 №</w:t>
      </w:r>
      <w:r w:rsidR="00FB3121">
        <w:rPr>
          <w:sz w:val="26"/>
          <w:szCs w:val="26"/>
        </w:rPr>
        <w:t xml:space="preserve"> 66 </w:t>
      </w:r>
      <w:r>
        <w:rPr>
          <w:sz w:val="26"/>
          <w:szCs w:val="26"/>
        </w:rPr>
        <w:t xml:space="preserve"> «О бюджетном процессе в </w:t>
      </w:r>
      <w:r w:rsidR="00FB3121">
        <w:rPr>
          <w:sz w:val="26"/>
          <w:szCs w:val="26"/>
        </w:rPr>
        <w:t>Самбекском сельском поселении».</w:t>
      </w:r>
    </w:p>
    <w:p w:rsidR="00FB3121" w:rsidRDefault="00FB3121" w:rsidP="00FB3121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открытости и прозрачности управления муниципальными финансами на официальном сайте Администрации Самбекского сельского поселения размещались нормативно-правовые акты в области финансов.</w:t>
      </w:r>
    </w:p>
    <w:p w:rsidR="00FB3121" w:rsidRDefault="00FB3121" w:rsidP="0059532F">
      <w:pPr>
        <w:tabs>
          <w:tab w:val="left" w:pos="0"/>
        </w:tabs>
        <w:ind w:firstLine="851"/>
        <w:jc w:val="center"/>
        <w:rPr>
          <w:szCs w:val="28"/>
        </w:rPr>
      </w:pPr>
    </w:p>
    <w:p w:rsidR="006C45A4" w:rsidRPr="00A05B68" w:rsidRDefault="0081742A" w:rsidP="0059532F">
      <w:pPr>
        <w:tabs>
          <w:tab w:val="left" w:pos="0"/>
        </w:tabs>
        <w:ind w:firstLine="851"/>
        <w:jc w:val="center"/>
        <w:rPr>
          <w:szCs w:val="28"/>
        </w:rPr>
      </w:pPr>
      <w:r w:rsidRPr="00A05B68">
        <w:rPr>
          <w:szCs w:val="28"/>
        </w:rPr>
        <w:t xml:space="preserve">Раздел </w:t>
      </w:r>
      <w:r w:rsidR="006C45A4" w:rsidRPr="00A05B68">
        <w:rPr>
          <w:szCs w:val="28"/>
        </w:rPr>
        <w:t>2. Результаты реализации основных мероприятий</w:t>
      </w:r>
    </w:p>
    <w:p w:rsidR="006C45A4" w:rsidRPr="00A05B68" w:rsidRDefault="006C45A4" w:rsidP="0059532F">
      <w:pPr>
        <w:tabs>
          <w:tab w:val="left" w:pos="0"/>
        </w:tabs>
        <w:ind w:firstLine="851"/>
        <w:jc w:val="center"/>
        <w:rPr>
          <w:szCs w:val="28"/>
        </w:rPr>
      </w:pPr>
      <w:r w:rsidRPr="00A05B68">
        <w:rPr>
          <w:szCs w:val="28"/>
        </w:rPr>
        <w:t>в разрезе подпрограмм муниципальной программы</w:t>
      </w:r>
    </w:p>
    <w:p w:rsidR="006C45A4" w:rsidRPr="0059532F" w:rsidRDefault="006C45A4" w:rsidP="0059532F">
      <w:pPr>
        <w:tabs>
          <w:tab w:val="left" w:pos="0"/>
        </w:tabs>
        <w:ind w:firstLine="851"/>
        <w:jc w:val="center"/>
        <w:rPr>
          <w:sz w:val="26"/>
          <w:szCs w:val="26"/>
        </w:rPr>
      </w:pPr>
    </w:p>
    <w:p w:rsidR="00A05B68" w:rsidRPr="00902C24" w:rsidRDefault="00A05B68" w:rsidP="00A05B68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szCs w:val="28"/>
          <w:lang w:eastAsia="en-US"/>
        </w:rPr>
        <w:t>Муниципальная программа включает в себя следующие подпрограммы:</w:t>
      </w:r>
    </w:p>
    <w:p w:rsidR="00A05B68" w:rsidRPr="00902C24" w:rsidRDefault="00A05B68" w:rsidP="00A05B68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 w:rsidRPr="00902C24">
        <w:rPr>
          <w:szCs w:val="28"/>
          <w:lang w:eastAsia="en-US"/>
        </w:rPr>
        <w:t>Подпрограмма 1 – «</w:t>
      </w:r>
      <w:r w:rsidRPr="00BC7BB6">
        <w:t>Долгосрочное финансовое планирование</w:t>
      </w:r>
      <w:r w:rsidRPr="00902C24">
        <w:rPr>
          <w:bCs/>
          <w:szCs w:val="28"/>
          <w:lang w:eastAsia="en-US"/>
        </w:rPr>
        <w:t>»;</w:t>
      </w:r>
    </w:p>
    <w:p w:rsidR="00A05B68" w:rsidRPr="00902C24" w:rsidRDefault="00A05B68" w:rsidP="00A05B68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 w:rsidRPr="00902C24">
        <w:rPr>
          <w:bCs/>
          <w:szCs w:val="28"/>
          <w:lang w:eastAsia="en-US"/>
        </w:rPr>
        <w:t>Подпрограмма 2 –</w:t>
      </w:r>
      <w:r>
        <w:rPr>
          <w:bCs/>
          <w:szCs w:val="28"/>
          <w:lang w:eastAsia="en-US"/>
        </w:rPr>
        <w:t xml:space="preserve"> </w:t>
      </w:r>
      <w:r w:rsidRPr="00902C24">
        <w:rPr>
          <w:bCs/>
          <w:szCs w:val="28"/>
          <w:lang w:eastAsia="en-US"/>
        </w:rPr>
        <w:t>«Нормативно-методическое обеспечение и организация бюджетного процесса»;</w:t>
      </w:r>
    </w:p>
    <w:p w:rsidR="002F39BA" w:rsidRPr="00A05B68" w:rsidRDefault="00A05B68" w:rsidP="00A05B68">
      <w:pPr>
        <w:widowControl w:val="0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Подпрограмма  3 </w:t>
      </w:r>
      <w:r w:rsidRPr="00902C24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- </w:t>
      </w:r>
      <w:r w:rsidRPr="00902C24">
        <w:rPr>
          <w:bCs/>
          <w:szCs w:val="28"/>
          <w:lang w:eastAsia="en-US"/>
        </w:rPr>
        <w:t>«</w:t>
      </w:r>
      <w:r w:rsidRPr="00BC7BB6">
        <w:t xml:space="preserve">Управление </w:t>
      </w:r>
      <w:r>
        <w:t>муниципальным долгом Самбекского сельского поселения</w:t>
      </w:r>
      <w:r>
        <w:rPr>
          <w:bCs/>
          <w:szCs w:val="28"/>
          <w:lang w:eastAsia="en-US"/>
        </w:rPr>
        <w:t>».</w:t>
      </w:r>
      <w:r>
        <w:rPr>
          <w:sz w:val="26"/>
          <w:szCs w:val="26"/>
        </w:rPr>
        <w:t xml:space="preserve">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</w:tblGrid>
      <w:tr w:rsidR="002F39BA" w:rsidRPr="003328D8" w:rsidTr="00DD555C">
        <w:trPr>
          <w:trHeight w:hRule="exact" w:val="18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9BA" w:rsidRPr="003328D8" w:rsidRDefault="00A05B68" w:rsidP="00A05B68">
            <w:pPr>
              <w:rPr>
                <w:i/>
                <w:kern w:val="2"/>
                <w:sz w:val="26"/>
                <w:szCs w:val="26"/>
                <w:vertAlign w:val="superscript"/>
              </w:rPr>
            </w:pPr>
            <w:r>
              <w:rPr>
                <w:i/>
                <w:kern w:val="2"/>
                <w:sz w:val="26"/>
                <w:szCs w:val="26"/>
                <w:vertAlign w:val="superscript"/>
              </w:rPr>
              <w:t xml:space="preserve">    </w:t>
            </w:r>
          </w:p>
        </w:tc>
      </w:tr>
    </w:tbl>
    <w:p w:rsidR="002F39BA" w:rsidRPr="00A05B68" w:rsidRDefault="00A05B68" w:rsidP="00A05B68">
      <w:pPr>
        <w:widowControl w:val="0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 xml:space="preserve"> </w:t>
      </w:r>
      <w:r w:rsidR="00772B98">
        <w:rPr>
          <w:bCs/>
          <w:szCs w:val="28"/>
          <w:lang w:eastAsia="en-US"/>
        </w:rPr>
        <w:t xml:space="preserve">           </w:t>
      </w:r>
      <w:r w:rsidR="00133311">
        <w:rPr>
          <w:bCs/>
          <w:szCs w:val="28"/>
          <w:lang w:eastAsia="en-US"/>
        </w:rPr>
        <w:t>Подпрограмма</w:t>
      </w:r>
      <w:r>
        <w:rPr>
          <w:bCs/>
          <w:szCs w:val="28"/>
          <w:lang w:eastAsia="en-US"/>
        </w:rPr>
        <w:t xml:space="preserve"> </w:t>
      </w:r>
      <w:r w:rsidR="002F39BA" w:rsidRPr="00A05B68">
        <w:rPr>
          <w:bCs/>
          <w:szCs w:val="28"/>
          <w:lang w:eastAsia="en-US"/>
        </w:rPr>
        <w:t xml:space="preserve">1 </w:t>
      </w:r>
      <w:r w:rsidR="002F39BA" w:rsidRPr="00A05B68">
        <w:rPr>
          <w:szCs w:val="28"/>
          <w:lang w:eastAsia="en-US"/>
        </w:rPr>
        <w:t>«</w:t>
      </w:r>
      <w:r w:rsidR="002F39BA" w:rsidRPr="00A05B68">
        <w:rPr>
          <w:bCs/>
          <w:szCs w:val="28"/>
          <w:lang w:eastAsia="en-US"/>
        </w:rPr>
        <w:t xml:space="preserve">Долгосрочное финансовое планирование» </w:t>
      </w:r>
      <w:r w:rsidR="00133311">
        <w:rPr>
          <w:bCs/>
          <w:szCs w:val="28"/>
          <w:lang w:eastAsia="en-US"/>
        </w:rPr>
        <w:t>предусматривает два основных мероприятия. Р</w:t>
      </w:r>
      <w:r w:rsidR="002F39BA" w:rsidRPr="00A05B68">
        <w:rPr>
          <w:bCs/>
          <w:szCs w:val="28"/>
          <w:lang w:eastAsia="en-US"/>
        </w:rPr>
        <w:t xml:space="preserve">асходы бюджета </w:t>
      </w:r>
      <w:r w:rsidRPr="00A05B68">
        <w:rPr>
          <w:bCs/>
          <w:szCs w:val="28"/>
          <w:lang w:eastAsia="en-US"/>
        </w:rPr>
        <w:t xml:space="preserve">поселения </w:t>
      </w:r>
      <w:r w:rsidR="00133311">
        <w:rPr>
          <w:bCs/>
          <w:szCs w:val="28"/>
          <w:lang w:eastAsia="en-US"/>
        </w:rPr>
        <w:t xml:space="preserve">на реализацию мероприятий </w:t>
      </w:r>
      <w:r w:rsidR="002F39BA" w:rsidRPr="00A05B68">
        <w:rPr>
          <w:bCs/>
          <w:szCs w:val="28"/>
          <w:lang w:eastAsia="en-US"/>
        </w:rPr>
        <w:t xml:space="preserve">не предусмотрены. </w:t>
      </w:r>
      <w:r w:rsidR="0068072E">
        <w:rPr>
          <w:bCs/>
          <w:szCs w:val="28"/>
          <w:lang w:eastAsia="en-US"/>
        </w:rPr>
        <w:t xml:space="preserve"> </w:t>
      </w:r>
    </w:p>
    <w:p w:rsidR="002F39BA" w:rsidRPr="00772B98" w:rsidRDefault="002F39BA" w:rsidP="00417DD8">
      <w:pPr>
        <w:widowControl w:val="0"/>
        <w:ind w:firstLine="851"/>
        <w:jc w:val="both"/>
        <w:rPr>
          <w:szCs w:val="28"/>
        </w:rPr>
      </w:pPr>
      <w:r w:rsidRPr="00417DD8">
        <w:rPr>
          <w:szCs w:val="28"/>
          <w:lang w:eastAsia="en-US"/>
        </w:rPr>
        <w:t xml:space="preserve">В рамках  реализации основных мероприятий подпрограммы 1 </w:t>
      </w:r>
      <w:r w:rsidR="007944DD">
        <w:rPr>
          <w:szCs w:val="28"/>
        </w:rPr>
        <w:t>по</w:t>
      </w:r>
      <w:r w:rsidR="00B832AC">
        <w:rPr>
          <w:szCs w:val="28"/>
        </w:rPr>
        <w:t xml:space="preserve"> состоянию на 01.01.2024</w:t>
      </w:r>
      <w:r w:rsidR="00D679FD">
        <w:rPr>
          <w:szCs w:val="28"/>
        </w:rPr>
        <w:t xml:space="preserve"> г.</w:t>
      </w:r>
      <w:r w:rsidRPr="00417DD8">
        <w:rPr>
          <w:szCs w:val="28"/>
        </w:rPr>
        <w:t xml:space="preserve"> поступления собственных налоговых и неналоговых доходов </w:t>
      </w:r>
      <w:r w:rsidR="00B832AC">
        <w:rPr>
          <w:szCs w:val="28"/>
        </w:rPr>
        <w:t>составили 9298,2</w:t>
      </w:r>
      <w:r w:rsidR="00417DD8" w:rsidRPr="00417DD8">
        <w:rPr>
          <w:szCs w:val="28"/>
        </w:rPr>
        <w:t xml:space="preserve"> </w:t>
      </w:r>
      <w:r w:rsidRPr="00417DD8">
        <w:rPr>
          <w:szCs w:val="28"/>
        </w:rPr>
        <w:t xml:space="preserve"> тыс. рублей, </w:t>
      </w:r>
      <w:r w:rsidR="00B832AC">
        <w:rPr>
          <w:szCs w:val="28"/>
        </w:rPr>
        <w:t>уточненный план 2023 года исполнен на 102,8</w:t>
      </w:r>
      <w:r w:rsidR="00417DD8" w:rsidRPr="00417DD8">
        <w:rPr>
          <w:szCs w:val="28"/>
        </w:rPr>
        <w:t xml:space="preserve"> </w:t>
      </w:r>
      <w:r w:rsidRPr="00417DD8">
        <w:rPr>
          <w:szCs w:val="28"/>
        </w:rPr>
        <w:t>%.</w:t>
      </w:r>
      <w:r w:rsidRPr="003328D8">
        <w:rPr>
          <w:sz w:val="26"/>
          <w:szCs w:val="26"/>
        </w:rPr>
        <w:t xml:space="preserve"> </w:t>
      </w:r>
      <w:r w:rsidR="00D679FD" w:rsidRPr="00772B98">
        <w:rPr>
          <w:szCs w:val="28"/>
        </w:rPr>
        <w:t xml:space="preserve">Формирование </w:t>
      </w:r>
      <w:r w:rsidR="00772B98" w:rsidRPr="00772B98">
        <w:rPr>
          <w:szCs w:val="28"/>
        </w:rPr>
        <w:t>расходов бюджета Самбекского сельского поселения осуществляется на основе муниципальных программ.</w:t>
      </w:r>
    </w:p>
    <w:p w:rsidR="0068072E" w:rsidRPr="00133311" w:rsidRDefault="0068072E" w:rsidP="00133311">
      <w:pPr>
        <w:tabs>
          <w:tab w:val="left" w:pos="0"/>
        </w:tabs>
        <w:ind w:firstLine="851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В рамках </w:t>
      </w:r>
      <w:r w:rsidR="002F39BA" w:rsidRPr="00417DD8">
        <w:rPr>
          <w:bCs/>
          <w:szCs w:val="28"/>
          <w:lang w:eastAsia="en-US"/>
        </w:rPr>
        <w:t xml:space="preserve">подпрограммы 2 «Нормативно-методическое обеспечение и организация бюджетного процесса» </w:t>
      </w:r>
      <w:r>
        <w:rPr>
          <w:bCs/>
          <w:szCs w:val="28"/>
          <w:lang w:eastAsia="en-US"/>
        </w:rPr>
        <w:t>предусмотрено пять основных мероприятий.</w:t>
      </w:r>
      <w:r w:rsidR="00CD6A76">
        <w:rPr>
          <w:bCs/>
          <w:szCs w:val="28"/>
          <w:lang w:eastAsia="en-US"/>
        </w:rPr>
        <w:t xml:space="preserve"> </w:t>
      </w:r>
    </w:p>
    <w:p w:rsidR="00CD6A76" w:rsidRDefault="0068072E" w:rsidP="00CD6A76">
      <w:pPr>
        <w:tabs>
          <w:tab w:val="left" w:pos="0"/>
        </w:tabs>
        <w:ind w:firstLine="851"/>
        <w:jc w:val="both"/>
        <w:rPr>
          <w:sz w:val="20"/>
        </w:rPr>
      </w:pPr>
      <w:r w:rsidRPr="0068072E">
        <w:rPr>
          <w:szCs w:val="28"/>
        </w:rPr>
        <w:t>Основное мероприятие 2.1</w:t>
      </w:r>
      <w:r w:rsidR="00BA3697">
        <w:rPr>
          <w:szCs w:val="28"/>
        </w:rPr>
        <w:t>.</w:t>
      </w:r>
      <w:r w:rsidRPr="0068072E">
        <w:rPr>
          <w:szCs w:val="28"/>
        </w:rPr>
        <w:t xml:space="preserve"> Совершенствование нормативного правового регулирования по организации бюджетного процесса</w:t>
      </w:r>
      <w:r>
        <w:rPr>
          <w:sz w:val="20"/>
        </w:rPr>
        <w:t xml:space="preserve">. </w:t>
      </w:r>
    </w:p>
    <w:p w:rsidR="00133311" w:rsidRDefault="00B832AC" w:rsidP="001333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  <w:lang w:eastAsia="en-US"/>
        </w:rPr>
        <w:t>В течение 2023</w:t>
      </w:r>
      <w:r w:rsidR="00CD6A76">
        <w:rPr>
          <w:bCs/>
          <w:szCs w:val="28"/>
          <w:lang w:eastAsia="en-US"/>
        </w:rPr>
        <w:t xml:space="preserve"> года вносились изменения в решение Собрания депутатов Самбекского сельского поселения </w:t>
      </w:r>
      <w:r w:rsidR="004D5727">
        <w:rPr>
          <w:bCs/>
          <w:szCs w:val="28"/>
          <w:lang w:eastAsia="en-US"/>
        </w:rPr>
        <w:t xml:space="preserve">от </w:t>
      </w:r>
      <w:r w:rsidR="000D04F5">
        <w:rPr>
          <w:bCs/>
          <w:szCs w:val="28"/>
          <w:lang w:eastAsia="en-US"/>
        </w:rPr>
        <w:t>27.07.2007 г «О бюджетном процессе в Самбекском сельском поселении».</w:t>
      </w:r>
    </w:p>
    <w:p w:rsidR="0006259F" w:rsidRPr="0006259F" w:rsidRDefault="000D04F5" w:rsidP="0006259F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bCs/>
          <w:color w:val="000000"/>
          <w:szCs w:val="28"/>
        </w:rPr>
      </w:pPr>
      <w:r w:rsidRPr="0006259F">
        <w:rPr>
          <w:kern w:val="2"/>
          <w:szCs w:val="28"/>
        </w:rPr>
        <w:t xml:space="preserve">     </w:t>
      </w:r>
      <w:r w:rsidR="0006259F" w:rsidRPr="0006259F">
        <w:rPr>
          <w:kern w:val="2"/>
          <w:szCs w:val="28"/>
        </w:rPr>
        <w:t xml:space="preserve">Приняты </w:t>
      </w:r>
      <w:r w:rsidR="00133311" w:rsidRPr="0006259F">
        <w:rPr>
          <w:kern w:val="2"/>
          <w:szCs w:val="28"/>
        </w:rPr>
        <w:t xml:space="preserve"> распоряжения Администрации Самбекского сельского поселения:</w:t>
      </w:r>
      <w:r w:rsidR="00FB3121" w:rsidRPr="0006259F">
        <w:rPr>
          <w:szCs w:val="28"/>
        </w:rPr>
        <w:t xml:space="preserve"> </w:t>
      </w:r>
      <w:r w:rsidR="007B0457">
        <w:rPr>
          <w:bCs/>
          <w:color w:val="000000"/>
          <w:kern w:val="2"/>
          <w:szCs w:val="28"/>
        </w:rPr>
        <w:t>от</w:t>
      </w:r>
      <w:r w:rsidR="0078742C">
        <w:rPr>
          <w:bCs/>
          <w:color w:val="000000"/>
          <w:kern w:val="2"/>
          <w:szCs w:val="28"/>
        </w:rPr>
        <w:t xml:space="preserve"> 06.06.2023 № 36</w:t>
      </w:r>
      <w:r w:rsidR="004D5727" w:rsidRPr="0006259F">
        <w:rPr>
          <w:bCs/>
          <w:color w:val="000000"/>
          <w:kern w:val="2"/>
          <w:szCs w:val="28"/>
        </w:rPr>
        <w:t xml:space="preserve"> </w:t>
      </w:r>
      <w:r w:rsidR="00133311" w:rsidRPr="0006259F">
        <w:rPr>
          <w:bCs/>
          <w:color w:val="000000"/>
          <w:kern w:val="2"/>
          <w:szCs w:val="28"/>
        </w:rPr>
        <w:t>«</w:t>
      </w:r>
      <w:r w:rsidR="004D5727" w:rsidRPr="0006259F">
        <w:rPr>
          <w:szCs w:val="28"/>
        </w:rPr>
        <w:t>Об утверждении порядка и сроков составления проекта бюджета Самбекс</w:t>
      </w:r>
      <w:r w:rsidR="007B0457">
        <w:rPr>
          <w:szCs w:val="28"/>
        </w:rPr>
        <w:t>кого сельского поселения на 202</w:t>
      </w:r>
      <w:r w:rsidR="0078742C">
        <w:rPr>
          <w:szCs w:val="28"/>
        </w:rPr>
        <w:t>4</w:t>
      </w:r>
      <w:r w:rsidR="004D5727" w:rsidRPr="0006259F">
        <w:rPr>
          <w:szCs w:val="28"/>
        </w:rPr>
        <w:t xml:space="preserve"> год </w:t>
      </w:r>
      <w:r w:rsidR="00FB3121" w:rsidRPr="0006259F">
        <w:rPr>
          <w:szCs w:val="28"/>
        </w:rPr>
        <w:t>и на план</w:t>
      </w:r>
      <w:r w:rsidR="0078742C">
        <w:rPr>
          <w:szCs w:val="28"/>
        </w:rPr>
        <w:t>овый период 2025 и 2026</w:t>
      </w:r>
      <w:r w:rsidR="004D5727" w:rsidRPr="0006259F">
        <w:rPr>
          <w:szCs w:val="28"/>
        </w:rPr>
        <w:t xml:space="preserve"> годов</w:t>
      </w:r>
      <w:r w:rsidR="00D06672">
        <w:rPr>
          <w:szCs w:val="28"/>
        </w:rPr>
        <w:t>», от 24.10.2023 № 44</w:t>
      </w:r>
      <w:r w:rsidR="0006259F" w:rsidRPr="0006259F">
        <w:rPr>
          <w:szCs w:val="28"/>
        </w:rPr>
        <w:t xml:space="preserve"> «</w:t>
      </w:r>
      <w:r w:rsidR="0006259F" w:rsidRPr="0006259F">
        <w:rPr>
          <w:bCs/>
          <w:color w:val="000000"/>
          <w:szCs w:val="28"/>
        </w:rPr>
        <w:t>Об Основных направлениях бюджетной и налоговой политики Самбекского сельского поселения</w:t>
      </w:r>
      <w:r w:rsidR="0006259F">
        <w:rPr>
          <w:bCs/>
          <w:color w:val="000000"/>
          <w:szCs w:val="28"/>
        </w:rPr>
        <w:t xml:space="preserve"> н</w:t>
      </w:r>
      <w:r w:rsidR="0006259F" w:rsidRPr="0006259F">
        <w:rPr>
          <w:bCs/>
          <w:color w:val="000000"/>
          <w:szCs w:val="28"/>
        </w:rPr>
        <w:t>а</w:t>
      </w:r>
      <w:r w:rsidR="0006259F" w:rsidRPr="0006259F">
        <w:rPr>
          <w:bCs/>
          <w:color w:val="000000"/>
          <w:szCs w:val="28"/>
          <w:lang w:val="en-US"/>
        </w:rPr>
        <w:t> </w:t>
      </w:r>
      <w:r w:rsidR="00D06672">
        <w:rPr>
          <w:bCs/>
          <w:color w:val="000000"/>
          <w:szCs w:val="28"/>
        </w:rPr>
        <w:t>2024 год и на плановый период 2025 и 2026</w:t>
      </w:r>
      <w:r w:rsidR="0006259F" w:rsidRPr="0006259F">
        <w:rPr>
          <w:bCs/>
          <w:color w:val="000000"/>
          <w:szCs w:val="28"/>
        </w:rPr>
        <w:t xml:space="preserve"> годов»</w:t>
      </w:r>
    </w:p>
    <w:p w:rsidR="0068072E" w:rsidRPr="0006259F" w:rsidRDefault="0068072E" w:rsidP="0006259F">
      <w:pPr>
        <w:jc w:val="both"/>
        <w:rPr>
          <w:szCs w:val="28"/>
        </w:rPr>
      </w:pPr>
    </w:p>
    <w:p w:rsidR="0068072E" w:rsidRPr="0068072E" w:rsidRDefault="000D04F5" w:rsidP="000D04F5">
      <w:pPr>
        <w:widowControl w:val="0"/>
        <w:jc w:val="both"/>
        <w:rPr>
          <w:bCs/>
          <w:szCs w:val="28"/>
          <w:lang w:eastAsia="en-US"/>
        </w:rPr>
      </w:pPr>
      <w:r>
        <w:rPr>
          <w:szCs w:val="28"/>
        </w:rPr>
        <w:t xml:space="preserve">     </w:t>
      </w:r>
      <w:r w:rsidR="0068072E" w:rsidRPr="0068072E">
        <w:rPr>
          <w:szCs w:val="28"/>
        </w:rPr>
        <w:t>Основное мероприятие 2.2</w:t>
      </w:r>
      <w:r w:rsidR="00BA3697">
        <w:rPr>
          <w:szCs w:val="28"/>
        </w:rPr>
        <w:t>.</w:t>
      </w:r>
      <w:r w:rsidR="0068072E" w:rsidRPr="0068072E">
        <w:rPr>
          <w:szCs w:val="28"/>
        </w:rPr>
        <w:t xml:space="preserve"> Обеспечение деятельности Администрации </w:t>
      </w:r>
      <w:r w:rsidR="00EC3DFA">
        <w:rPr>
          <w:szCs w:val="28"/>
        </w:rPr>
        <w:t>Самбекского сельского поселения выполнено.</w:t>
      </w:r>
    </w:p>
    <w:p w:rsidR="0007216E" w:rsidRDefault="0068072E" w:rsidP="002F39BA">
      <w:pPr>
        <w:widowControl w:val="0"/>
        <w:ind w:firstLine="851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 xml:space="preserve">На реализацию данного мероприятия </w:t>
      </w:r>
      <w:r w:rsidR="002F39BA" w:rsidRPr="00417DD8">
        <w:rPr>
          <w:bCs/>
          <w:szCs w:val="28"/>
          <w:lang w:eastAsia="en-US"/>
        </w:rPr>
        <w:t>н</w:t>
      </w:r>
      <w:r w:rsidR="00D06672">
        <w:rPr>
          <w:bCs/>
          <w:szCs w:val="28"/>
          <w:lang w:eastAsia="en-US"/>
        </w:rPr>
        <w:t>а 2023</w:t>
      </w:r>
      <w:r w:rsidR="00417DD8" w:rsidRPr="00417DD8">
        <w:rPr>
          <w:bCs/>
          <w:szCs w:val="28"/>
          <w:lang w:eastAsia="en-US"/>
        </w:rPr>
        <w:t xml:space="preserve"> год преду</w:t>
      </w:r>
      <w:r w:rsidR="003A6B67">
        <w:rPr>
          <w:bCs/>
          <w:szCs w:val="28"/>
          <w:lang w:eastAsia="en-US"/>
        </w:rPr>
        <w:t>смотре</w:t>
      </w:r>
      <w:r w:rsidR="009A15BA">
        <w:rPr>
          <w:bCs/>
          <w:szCs w:val="28"/>
          <w:lang w:eastAsia="en-US"/>
        </w:rPr>
        <w:t>но 8273,7</w:t>
      </w:r>
      <w:r w:rsidR="00575B73">
        <w:rPr>
          <w:bCs/>
          <w:szCs w:val="28"/>
          <w:lang w:eastAsia="en-US"/>
        </w:rPr>
        <w:t xml:space="preserve"> </w:t>
      </w:r>
      <w:r w:rsidR="00417DD8" w:rsidRPr="00417DD8">
        <w:rPr>
          <w:bCs/>
          <w:szCs w:val="28"/>
          <w:lang w:eastAsia="en-US"/>
        </w:rPr>
        <w:t xml:space="preserve">тыс. </w:t>
      </w:r>
      <w:r w:rsidR="00417DD8" w:rsidRPr="00417DD8">
        <w:rPr>
          <w:bCs/>
          <w:szCs w:val="28"/>
          <w:lang w:eastAsia="en-US"/>
        </w:rPr>
        <w:lastRenderedPageBreak/>
        <w:t>рублей.</w:t>
      </w:r>
      <w:r w:rsidR="002F39BA" w:rsidRPr="00417DD8">
        <w:rPr>
          <w:bCs/>
          <w:szCs w:val="28"/>
          <w:lang w:eastAsia="en-US"/>
        </w:rPr>
        <w:t xml:space="preserve"> Фактическое ос</w:t>
      </w:r>
      <w:r w:rsidR="008A54BD">
        <w:rPr>
          <w:bCs/>
          <w:szCs w:val="28"/>
          <w:lang w:eastAsia="en-US"/>
        </w:rPr>
        <w:t>воение средств со</w:t>
      </w:r>
      <w:r w:rsidR="009A15BA">
        <w:rPr>
          <w:bCs/>
          <w:szCs w:val="28"/>
          <w:lang w:eastAsia="en-US"/>
        </w:rPr>
        <w:t>ставило 8178,5 тыс. рублей, или 98,8</w:t>
      </w:r>
      <w:r w:rsidR="002F39BA" w:rsidRPr="00417DD8">
        <w:rPr>
          <w:bCs/>
          <w:szCs w:val="28"/>
          <w:lang w:eastAsia="en-US"/>
        </w:rPr>
        <w:t xml:space="preserve"> %. </w:t>
      </w:r>
      <w:r w:rsidR="0007216E" w:rsidRPr="00417DD8">
        <w:rPr>
          <w:bCs/>
          <w:szCs w:val="28"/>
          <w:lang w:eastAsia="en-US"/>
        </w:rPr>
        <w:t>О</w:t>
      </w:r>
      <w:r w:rsidR="002F39BA" w:rsidRPr="00417DD8">
        <w:rPr>
          <w:bCs/>
          <w:szCs w:val="28"/>
          <w:lang w:eastAsia="en-US"/>
        </w:rPr>
        <w:t>сновные мероприятия подпрогра</w:t>
      </w:r>
      <w:r w:rsidR="007B0457">
        <w:rPr>
          <w:bCs/>
          <w:szCs w:val="28"/>
          <w:lang w:eastAsia="en-US"/>
        </w:rPr>
        <w:t>ммы 2 реализуются в течение 202</w:t>
      </w:r>
      <w:r w:rsidR="009A15BA">
        <w:rPr>
          <w:bCs/>
          <w:szCs w:val="28"/>
          <w:lang w:eastAsia="en-US"/>
        </w:rPr>
        <w:t>3</w:t>
      </w:r>
      <w:r w:rsidR="002F39BA" w:rsidRPr="00417DD8">
        <w:rPr>
          <w:bCs/>
          <w:szCs w:val="28"/>
          <w:lang w:eastAsia="en-US"/>
        </w:rPr>
        <w:t xml:space="preserve"> года н</w:t>
      </w:r>
      <w:r w:rsidR="002F39BA" w:rsidRPr="00417DD8">
        <w:rPr>
          <w:szCs w:val="28"/>
          <w:lang w:eastAsia="en-US"/>
        </w:rPr>
        <w:t xml:space="preserve">а постоянной основе. </w:t>
      </w:r>
    </w:p>
    <w:p w:rsidR="00CD6A76" w:rsidRPr="003D1AC8" w:rsidRDefault="00CD6A76" w:rsidP="00CD6A76">
      <w:pPr>
        <w:tabs>
          <w:tab w:val="left" w:pos="0"/>
        </w:tabs>
        <w:ind w:firstLine="851"/>
        <w:jc w:val="both"/>
        <w:rPr>
          <w:szCs w:val="28"/>
        </w:rPr>
      </w:pPr>
      <w:r w:rsidRPr="002F6382">
        <w:rPr>
          <w:szCs w:val="28"/>
        </w:rPr>
        <w:t>Основное мероприятие 2.3</w:t>
      </w:r>
      <w:r w:rsidR="002F6382">
        <w:rPr>
          <w:szCs w:val="28"/>
        </w:rPr>
        <w:t xml:space="preserve">. </w:t>
      </w:r>
      <w:r w:rsidRPr="00CD6A76">
        <w:rPr>
          <w:szCs w:val="28"/>
        </w:rPr>
        <w:t>Организация планирования и исполнения расходов бюджета Самбекского сельского поселения</w:t>
      </w:r>
      <w:r w:rsidR="000D04F5">
        <w:rPr>
          <w:szCs w:val="28"/>
        </w:rPr>
        <w:t xml:space="preserve"> выполнено.</w:t>
      </w:r>
    </w:p>
    <w:p w:rsidR="00CD6A76" w:rsidRPr="00B5561C" w:rsidRDefault="00CD6A76" w:rsidP="00CD6A7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A05B68">
        <w:rPr>
          <w:szCs w:val="28"/>
        </w:rPr>
        <w:t>В рамках обеспечения открытости и прозрачности управления муниципальными финансами было принято решение Собрания депутатов Самбе</w:t>
      </w:r>
      <w:r w:rsidR="002F6382">
        <w:rPr>
          <w:szCs w:val="28"/>
        </w:rPr>
        <w:t>кского сельского поселения от 29.05.2023 г</w:t>
      </w:r>
      <w:r w:rsidRPr="00A05B68">
        <w:rPr>
          <w:szCs w:val="28"/>
        </w:rPr>
        <w:t xml:space="preserve"> № </w:t>
      </w:r>
      <w:r w:rsidR="002F6382">
        <w:rPr>
          <w:szCs w:val="28"/>
        </w:rPr>
        <w:t>59</w:t>
      </w:r>
      <w:r w:rsidRPr="00A05B68">
        <w:rPr>
          <w:szCs w:val="28"/>
        </w:rPr>
        <w:t xml:space="preserve"> «Об утверждении отчета об исполнении бюджета Самбекского сельского посел</w:t>
      </w:r>
      <w:r w:rsidR="008A54BD">
        <w:rPr>
          <w:szCs w:val="28"/>
        </w:rPr>
        <w:t>е</w:t>
      </w:r>
      <w:r w:rsidR="002F6382">
        <w:rPr>
          <w:szCs w:val="28"/>
        </w:rPr>
        <w:t>ния Неклиновского района за 2022</w:t>
      </w:r>
      <w:r w:rsidRPr="00A05B68">
        <w:rPr>
          <w:szCs w:val="28"/>
        </w:rPr>
        <w:t xml:space="preserve"> год», приняты постановления Администрации Самбекского сельского поселения </w:t>
      </w:r>
      <w:r w:rsidR="002F6382">
        <w:rPr>
          <w:szCs w:val="28"/>
        </w:rPr>
        <w:t>от  25</w:t>
      </w:r>
      <w:r w:rsidR="00A72E8D">
        <w:rPr>
          <w:szCs w:val="28"/>
        </w:rPr>
        <w:t>.04.202</w:t>
      </w:r>
      <w:r w:rsidR="002F6382">
        <w:rPr>
          <w:szCs w:val="28"/>
        </w:rPr>
        <w:t>3</w:t>
      </w:r>
      <w:r w:rsidRPr="00A05B68">
        <w:rPr>
          <w:szCs w:val="28"/>
        </w:rPr>
        <w:t xml:space="preserve"> № </w:t>
      </w:r>
      <w:r w:rsidR="002F6382">
        <w:rPr>
          <w:szCs w:val="28"/>
        </w:rPr>
        <w:t>30</w:t>
      </w:r>
      <w:r>
        <w:rPr>
          <w:sz w:val="26"/>
          <w:szCs w:val="26"/>
        </w:rPr>
        <w:t xml:space="preserve"> </w:t>
      </w:r>
      <w:r w:rsidRPr="00B5561C">
        <w:rPr>
          <w:szCs w:val="28"/>
        </w:rPr>
        <w:t>«Об отчете об исполнении бюджета Самбекского сельского поселения Некли</w:t>
      </w:r>
      <w:r w:rsidR="008A54BD">
        <w:rPr>
          <w:szCs w:val="28"/>
        </w:rPr>
        <w:t>н</w:t>
      </w:r>
      <w:r w:rsidR="00A72E8D">
        <w:rPr>
          <w:szCs w:val="28"/>
        </w:rPr>
        <w:t>овск</w:t>
      </w:r>
      <w:r w:rsidR="002F6382">
        <w:rPr>
          <w:szCs w:val="28"/>
        </w:rPr>
        <w:t>ого района за 1 квартал 2023</w:t>
      </w:r>
      <w:r w:rsidRPr="00B5561C">
        <w:rPr>
          <w:szCs w:val="28"/>
        </w:rPr>
        <w:t xml:space="preserve"> года",</w:t>
      </w:r>
      <w:r>
        <w:rPr>
          <w:sz w:val="26"/>
          <w:szCs w:val="26"/>
        </w:rPr>
        <w:t xml:space="preserve"> </w:t>
      </w:r>
      <w:r w:rsidR="002F6382">
        <w:rPr>
          <w:szCs w:val="28"/>
        </w:rPr>
        <w:t>от 18.07.2023</w:t>
      </w:r>
      <w:r w:rsidRPr="00B5561C">
        <w:rPr>
          <w:szCs w:val="28"/>
        </w:rPr>
        <w:t xml:space="preserve"> № </w:t>
      </w:r>
      <w:r w:rsidR="002F6382">
        <w:rPr>
          <w:szCs w:val="28"/>
        </w:rPr>
        <w:t>57</w:t>
      </w:r>
      <w:r w:rsidRPr="00B5561C">
        <w:rPr>
          <w:szCs w:val="28"/>
        </w:rPr>
        <w:t xml:space="preserve"> «Об отчете об исполнении  бюджета Самбекского сельского поселения Неклиновс</w:t>
      </w:r>
      <w:r w:rsidR="002F6382">
        <w:rPr>
          <w:szCs w:val="28"/>
        </w:rPr>
        <w:t>кого района за 1 полугодие  2023</w:t>
      </w:r>
      <w:r w:rsidRPr="00B5561C">
        <w:rPr>
          <w:szCs w:val="28"/>
        </w:rPr>
        <w:t xml:space="preserve"> года»</w:t>
      </w:r>
      <w:r>
        <w:rPr>
          <w:szCs w:val="28"/>
        </w:rPr>
        <w:t>,</w:t>
      </w:r>
      <w:r w:rsidR="002F6382">
        <w:rPr>
          <w:szCs w:val="28"/>
        </w:rPr>
        <w:t xml:space="preserve"> от 11.10.2023</w:t>
      </w:r>
      <w:r w:rsidRPr="00B5561C">
        <w:rPr>
          <w:szCs w:val="28"/>
        </w:rPr>
        <w:t xml:space="preserve"> № </w:t>
      </w:r>
      <w:r w:rsidR="002F6382">
        <w:rPr>
          <w:szCs w:val="28"/>
        </w:rPr>
        <w:t>116</w:t>
      </w:r>
      <w:r w:rsidRPr="00B5561C">
        <w:rPr>
          <w:szCs w:val="28"/>
        </w:rPr>
        <w:t xml:space="preserve"> «Об отчете об исполнении  бюджета Самбекского сельского поселения Неклино</w:t>
      </w:r>
      <w:r w:rsidR="008A54BD">
        <w:rPr>
          <w:szCs w:val="28"/>
        </w:rPr>
        <w:t xml:space="preserve">вского района за 9 месяцев  </w:t>
      </w:r>
      <w:r w:rsidR="002F6382">
        <w:rPr>
          <w:szCs w:val="28"/>
        </w:rPr>
        <w:t>2023</w:t>
      </w:r>
      <w:r w:rsidR="00A72E8D">
        <w:rPr>
          <w:szCs w:val="28"/>
        </w:rPr>
        <w:t xml:space="preserve"> г</w:t>
      </w:r>
      <w:r w:rsidRPr="00B5561C">
        <w:rPr>
          <w:szCs w:val="28"/>
        </w:rPr>
        <w:t>ода».</w:t>
      </w:r>
    </w:p>
    <w:p w:rsidR="0068072E" w:rsidRPr="000D04F5" w:rsidRDefault="000D04F5" w:rsidP="008A54BD">
      <w:pPr>
        <w:ind w:firstLine="708"/>
        <w:jc w:val="both"/>
        <w:rPr>
          <w:szCs w:val="28"/>
        </w:rPr>
      </w:pPr>
      <w:r w:rsidRPr="000D04F5">
        <w:rPr>
          <w:szCs w:val="28"/>
        </w:rPr>
        <w:t xml:space="preserve">    Основное мероприятие 2.4</w:t>
      </w:r>
      <w:r w:rsidR="00BA3697">
        <w:rPr>
          <w:szCs w:val="28"/>
        </w:rPr>
        <w:t>.</w:t>
      </w:r>
      <w:r w:rsidRPr="000D04F5">
        <w:rPr>
          <w:szCs w:val="28"/>
        </w:rPr>
        <w:t xml:space="preserve"> 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Самбекского сельского поселения</w:t>
      </w:r>
      <w:r>
        <w:rPr>
          <w:szCs w:val="28"/>
        </w:rPr>
        <w:t xml:space="preserve"> выполнено. </w:t>
      </w:r>
      <w:r w:rsidRPr="00AF3093">
        <w:rPr>
          <w:szCs w:val="28"/>
        </w:rPr>
        <w:t>Осуществляется внутренний финансовый контроль</w:t>
      </w:r>
      <w:r>
        <w:rPr>
          <w:szCs w:val="28"/>
        </w:rPr>
        <w:t xml:space="preserve"> и аудит</w:t>
      </w:r>
      <w:r w:rsidRPr="00AF3093">
        <w:rPr>
          <w:szCs w:val="28"/>
        </w:rPr>
        <w:t>. Осуществлен ведомственный контроль в сфере закупок.</w:t>
      </w:r>
    </w:p>
    <w:p w:rsidR="000D04F5" w:rsidRDefault="000D04F5" w:rsidP="000D04F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D04F5">
        <w:rPr>
          <w:rFonts w:ascii="Times New Roman" w:hAnsi="Times New Roman" w:cs="Times New Roman"/>
          <w:sz w:val="28"/>
          <w:szCs w:val="28"/>
        </w:rPr>
        <w:t xml:space="preserve">       Основное мероприятие 2.5</w:t>
      </w:r>
      <w:r w:rsidR="00BA3697">
        <w:rPr>
          <w:rFonts w:ascii="Times New Roman" w:hAnsi="Times New Roman" w:cs="Times New Roman"/>
          <w:sz w:val="28"/>
          <w:szCs w:val="28"/>
        </w:rPr>
        <w:t>.</w:t>
      </w:r>
      <w:r w:rsidRPr="000D04F5">
        <w:rPr>
          <w:rFonts w:ascii="Times New Roman" w:hAnsi="Times New Roman" w:cs="Times New Roman"/>
          <w:sz w:val="28"/>
          <w:szCs w:val="28"/>
        </w:rPr>
        <w:t xml:space="preserve"> Сопровождение единой информационной системы управления общественными финансами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выполнено.</w:t>
      </w:r>
    </w:p>
    <w:p w:rsidR="000D04F5" w:rsidRPr="000D04F5" w:rsidRDefault="000D04F5" w:rsidP="000D04F5">
      <w:pPr>
        <w:jc w:val="both"/>
        <w:rPr>
          <w:szCs w:val="28"/>
        </w:rPr>
      </w:pPr>
      <w:r w:rsidRPr="00AF3093">
        <w:rPr>
          <w:kern w:val="2"/>
          <w:szCs w:val="28"/>
        </w:rPr>
        <w:t>Осуществляется работа в программах «АЦК-Планирование» и  «АЦК-Финансы».</w:t>
      </w:r>
    </w:p>
    <w:p w:rsidR="00417DD8" w:rsidRDefault="0007216E" w:rsidP="0007216E">
      <w:pPr>
        <w:widowControl w:val="0"/>
        <w:ind w:firstLine="851"/>
        <w:jc w:val="both"/>
        <w:rPr>
          <w:szCs w:val="28"/>
          <w:lang w:eastAsia="en-US"/>
        </w:rPr>
      </w:pPr>
      <w:r w:rsidRPr="00417DD8">
        <w:rPr>
          <w:bCs/>
          <w:szCs w:val="28"/>
          <w:lang w:eastAsia="en-US"/>
        </w:rPr>
        <w:t>На реализацию основных мероприятий подпрограммы 3 «Управление муниципальным долгом</w:t>
      </w:r>
      <w:r w:rsidR="00417DD8" w:rsidRPr="00417DD8">
        <w:rPr>
          <w:bCs/>
          <w:szCs w:val="28"/>
          <w:lang w:eastAsia="en-US"/>
        </w:rPr>
        <w:t xml:space="preserve"> Самбекского сельского поселения</w:t>
      </w:r>
      <w:r w:rsidRPr="00417DD8">
        <w:rPr>
          <w:bCs/>
          <w:szCs w:val="28"/>
          <w:lang w:eastAsia="en-US"/>
        </w:rPr>
        <w:t xml:space="preserve">» расходы бюджета </w:t>
      </w:r>
      <w:r w:rsidR="00417DD8" w:rsidRPr="00417DD8">
        <w:rPr>
          <w:bCs/>
          <w:szCs w:val="28"/>
          <w:lang w:eastAsia="en-US"/>
        </w:rPr>
        <w:t>поселения</w:t>
      </w:r>
      <w:r w:rsidRPr="00417DD8">
        <w:rPr>
          <w:bCs/>
          <w:szCs w:val="28"/>
          <w:lang w:eastAsia="en-US"/>
        </w:rPr>
        <w:t xml:space="preserve"> не предусмотрены. Основные мероприятия подпрогра</w:t>
      </w:r>
      <w:r w:rsidR="002F6382">
        <w:rPr>
          <w:bCs/>
          <w:szCs w:val="28"/>
          <w:lang w:eastAsia="en-US"/>
        </w:rPr>
        <w:t>ммы 3 реализуются в течение 2023</w:t>
      </w:r>
      <w:r w:rsidR="00BE308A">
        <w:rPr>
          <w:bCs/>
          <w:szCs w:val="28"/>
          <w:lang w:eastAsia="en-US"/>
        </w:rPr>
        <w:t xml:space="preserve"> </w:t>
      </w:r>
      <w:r w:rsidRPr="00417DD8">
        <w:rPr>
          <w:bCs/>
          <w:szCs w:val="28"/>
          <w:lang w:eastAsia="en-US"/>
        </w:rPr>
        <w:t>года н</w:t>
      </w:r>
      <w:r w:rsidRPr="00417DD8">
        <w:rPr>
          <w:szCs w:val="28"/>
          <w:lang w:eastAsia="en-US"/>
        </w:rPr>
        <w:t xml:space="preserve">а постоянной основе. </w:t>
      </w:r>
    </w:p>
    <w:p w:rsidR="000B00AF" w:rsidRPr="00902C24" w:rsidRDefault="000B00AF" w:rsidP="000B00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szCs w:val="28"/>
          <w:lang w:eastAsia="en-US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</w:t>
      </w:r>
      <w:r>
        <w:rPr>
          <w:szCs w:val="28"/>
          <w:lang w:eastAsia="en-US"/>
        </w:rPr>
        <w:t xml:space="preserve"> составляют 0,0 тыс.рублей.</w:t>
      </w:r>
    </w:p>
    <w:p w:rsidR="006C45A4" w:rsidRDefault="003E78B5" w:rsidP="003E78B5">
      <w:pPr>
        <w:jc w:val="both"/>
        <w:rPr>
          <w:szCs w:val="28"/>
        </w:rPr>
      </w:pPr>
      <w:r>
        <w:rPr>
          <w:szCs w:val="28"/>
          <w:lang w:eastAsia="en-US"/>
        </w:rPr>
        <w:t xml:space="preserve">    </w:t>
      </w:r>
      <w:r w:rsidR="004344C1" w:rsidRPr="003E78B5">
        <w:rPr>
          <w:szCs w:val="28"/>
        </w:rPr>
        <w:t xml:space="preserve">Сведения о выполнении основных мероприятий приведены в приложении </w:t>
      </w:r>
      <w:r w:rsidRPr="003E78B5">
        <w:rPr>
          <w:szCs w:val="28"/>
        </w:rPr>
        <w:t xml:space="preserve">1 </w:t>
      </w:r>
      <w:r w:rsidR="004344C1" w:rsidRPr="003E78B5">
        <w:rPr>
          <w:szCs w:val="28"/>
        </w:rPr>
        <w:t>к отчету о реализации муниципальной программы</w:t>
      </w:r>
      <w:r w:rsidRPr="003E78B5">
        <w:rPr>
          <w:szCs w:val="28"/>
        </w:rPr>
        <w:t>.</w:t>
      </w:r>
      <w:r w:rsidR="004344C1" w:rsidRPr="003E78B5">
        <w:rPr>
          <w:szCs w:val="28"/>
        </w:rPr>
        <w:t xml:space="preserve"> </w:t>
      </w:r>
    </w:p>
    <w:p w:rsidR="00212C96" w:rsidRPr="003E78B5" w:rsidRDefault="00212C96" w:rsidP="003E78B5">
      <w:pPr>
        <w:jc w:val="both"/>
        <w:rPr>
          <w:szCs w:val="28"/>
          <w:lang w:eastAsia="en-US"/>
        </w:rPr>
      </w:pPr>
    </w:p>
    <w:p w:rsidR="00212C96" w:rsidRPr="008E4CAE" w:rsidRDefault="00212C96" w:rsidP="00212C96">
      <w:pPr>
        <w:jc w:val="center"/>
        <w:rPr>
          <w:szCs w:val="28"/>
        </w:rPr>
      </w:pPr>
      <w:r w:rsidRPr="008E4CAE">
        <w:rPr>
          <w:szCs w:val="28"/>
        </w:rPr>
        <w:t>Раздел 3. Анализ факторов, повлиявших</w:t>
      </w:r>
    </w:p>
    <w:p w:rsidR="00212C96" w:rsidRPr="008E4CAE" w:rsidRDefault="00212C96" w:rsidP="00212C96">
      <w:pPr>
        <w:jc w:val="center"/>
        <w:rPr>
          <w:szCs w:val="28"/>
        </w:rPr>
      </w:pPr>
      <w:r w:rsidRPr="008E4CAE">
        <w:rPr>
          <w:szCs w:val="28"/>
        </w:rPr>
        <w:t>на ход реализации муниципальной программы</w:t>
      </w:r>
    </w:p>
    <w:p w:rsidR="00212C96" w:rsidRPr="008E4CAE" w:rsidRDefault="00212C96" w:rsidP="00212C96">
      <w:pPr>
        <w:jc w:val="center"/>
        <w:rPr>
          <w:szCs w:val="28"/>
        </w:rPr>
      </w:pPr>
    </w:p>
    <w:p w:rsidR="00212C96" w:rsidRPr="008E4CAE" w:rsidRDefault="00212C96" w:rsidP="00212C96">
      <w:pPr>
        <w:ind w:firstLine="708"/>
        <w:rPr>
          <w:szCs w:val="28"/>
        </w:rPr>
      </w:pPr>
      <w:r w:rsidRPr="008E4CAE">
        <w:rPr>
          <w:szCs w:val="28"/>
        </w:rPr>
        <w:t xml:space="preserve">В </w:t>
      </w:r>
      <w:r w:rsidR="002F6382">
        <w:rPr>
          <w:szCs w:val="28"/>
        </w:rPr>
        <w:t>2023</w:t>
      </w:r>
      <w:r w:rsidRPr="008E4CAE">
        <w:rPr>
          <w:szCs w:val="28"/>
        </w:rPr>
        <w:t xml:space="preserve"> году на ход реализации муниципальной программы оказывали</w:t>
      </w:r>
      <w:r>
        <w:rPr>
          <w:szCs w:val="28"/>
        </w:rPr>
        <w:t xml:space="preserve"> </w:t>
      </w:r>
      <w:r w:rsidRPr="008E4CAE">
        <w:rPr>
          <w:szCs w:val="28"/>
        </w:rPr>
        <w:t xml:space="preserve">влияние следующие факторы: </w:t>
      </w:r>
    </w:p>
    <w:p w:rsidR="00212C96" w:rsidRDefault="00212C96" w:rsidP="00212C96">
      <w:pPr>
        <w:ind w:firstLine="708"/>
        <w:jc w:val="both"/>
        <w:rPr>
          <w:szCs w:val="28"/>
        </w:rPr>
      </w:pPr>
      <w:r>
        <w:rPr>
          <w:kern w:val="2"/>
          <w:szCs w:val="28"/>
        </w:rPr>
        <w:t>Достигнута</w:t>
      </w:r>
      <w:r w:rsidRPr="00E31900">
        <w:rPr>
          <w:kern w:val="2"/>
          <w:szCs w:val="28"/>
        </w:rPr>
        <w:t xml:space="preserve"> положительн</w:t>
      </w:r>
      <w:r>
        <w:rPr>
          <w:kern w:val="2"/>
          <w:szCs w:val="28"/>
        </w:rPr>
        <w:t>ая</w:t>
      </w:r>
      <w:r w:rsidRPr="00E31900">
        <w:rPr>
          <w:kern w:val="2"/>
          <w:szCs w:val="28"/>
        </w:rPr>
        <w:t xml:space="preserve"> динамик</w:t>
      </w:r>
      <w:r>
        <w:rPr>
          <w:kern w:val="2"/>
          <w:szCs w:val="28"/>
        </w:rPr>
        <w:t>а</w:t>
      </w:r>
      <w:r w:rsidRPr="00E31900">
        <w:rPr>
          <w:kern w:val="2"/>
          <w:szCs w:val="28"/>
        </w:rPr>
        <w:t xml:space="preserve"> поступлений по налоговы</w:t>
      </w:r>
      <w:r>
        <w:rPr>
          <w:kern w:val="2"/>
          <w:szCs w:val="28"/>
        </w:rPr>
        <w:t>м</w:t>
      </w:r>
      <w:r w:rsidRPr="00E31900">
        <w:rPr>
          <w:kern w:val="2"/>
          <w:szCs w:val="28"/>
        </w:rPr>
        <w:t xml:space="preserve"> доход</w:t>
      </w:r>
      <w:r>
        <w:rPr>
          <w:kern w:val="2"/>
          <w:szCs w:val="28"/>
        </w:rPr>
        <w:t>ам</w:t>
      </w:r>
      <w:r w:rsidRPr="00E31900">
        <w:rPr>
          <w:kern w:val="2"/>
          <w:szCs w:val="28"/>
        </w:rPr>
        <w:t xml:space="preserve"> </w:t>
      </w:r>
      <w:r>
        <w:rPr>
          <w:kern w:val="2"/>
          <w:szCs w:val="28"/>
        </w:rPr>
        <w:t>за счет поступления сверхплановых доходов по следующим налогам</w:t>
      </w:r>
      <w:r>
        <w:rPr>
          <w:szCs w:val="28"/>
        </w:rPr>
        <w:t>:</w:t>
      </w:r>
    </w:p>
    <w:p w:rsidR="00212C96" w:rsidRDefault="00212C96" w:rsidP="00212C96">
      <w:pPr>
        <w:ind w:firstLine="708"/>
        <w:jc w:val="both"/>
        <w:rPr>
          <w:szCs w:val="28"/>
        </w:rPr>
      </w:pPr>
      <w:r>
        <w:rPr>
          <w:szCs w:val="28"/>
        </w:rPr>
        <w:t xml:space="preserve">- налогу </w:t>
      </w:r>
      <w:r w:rsidR="008A54BD">
        <w:rPr>
          <w:szCs w:val="28"/>
        </w:rPr>
        <w:t>на доходы фи</w:t>
      </w:r>
      <w:r w:rsidR="002F6382">
        <w:rPr>
          <w:szCs w:val="28"/>
        </w:rPr>
        <w:t>зических лиц – 115,0</w:t>
      </w:r>
      <w:r w:rsidR="008A54BD">
        <w:rPr>
          <w:szCs w:val="28"/>
        </w:rPr>
        <w:t xml:space="preserve"> </w:t>
      </w:r>
      <w:r>
        <w:rPr>
          <w:szCs w:val="28"/>
        </w:rPr>
        <w:t>% к плану года;</w:t>
      </w:r>
    </w:p>
    <w:p w:rsidR="00212C96" w:rsidRDefault="00212C96" w:rsidP="00212C96">
      <w:pPr>
        <w:ind w:firstLine="708"/>
        <w:jc w:val="both"/>
        <w:rPr>
          <w:szCs w:val="28"/>
        </w:rPr>
      </w:pPr>
      <w:r>
        <w:rPr>
          <w:szCs w:val="28"/>
        </w:rPr>
        <w:t>- по</w:t>
      </w:r>
      <w:r w:rsidRPr="008A471A">
        <w:rPr>
          <w:szCs w:val="28"/>
        </w:rPr>
        <w:t xml:space="preserve"> </w:t>
      </w:r>
      <w:r w:rsidR="002F6382">
        <w:rPr>
          <w:szCs w:val="28"/>
        </w:rPr>
        <w:t xml:space="preserve">земельному налогу -101,6 </w:t>
      </w:r>
      <w:r>
        <w:rPr>
          <w:szCs w:val="28"/>
        </w:rPr>
        <w:t>%</w:t>
      </w:r>
      <w:r w:rsidRPr="008A0781">
        <w:rPr>
          <w:szCs w:val="28"/>
        </w:rPr>
        <w:t xml:space="preserve"> </w:t>
      </w:r>
      <w:r w:rsidR="008A54BD">
        <w:rPr>
          <w:szCs w:val="28"/>
        </w:rPr>
        <w:t>к плану года;</w:t>
      </w:r>
    </w:p>
    <w:p w:rsidR="008A54BD" w:rsidRDefault="008A54BD" w:rsidP="00212C96">
      <w:pPr>
        <w:ind w:firstLine="708"/>
        <w:jc w:val="both"/>
        <w:rPr>
          <w:szCs w:val="28"/>
        </w:rPr>
      </w:pPr>
      <w:r>
        <w:rPr>
          <w:szCs w:val="28"/>
        </w:rPr>
        <w:t xml:space="preserve">- по налогу на </w:t>
      </w:r>
      <w:r w:rsidR="002F6382">
        <w:rPr>
          <w:szCs w:val="28"/>
        </w:rPr>
        <w:t>имущество физических лиц – 111,3</w:t>
      </w:r>
      <w:r w:rsidR="00BE308A">
        <w:rPr>
          <w:szCs w:val="28"/>
        </w:rPr>
        <w:t xml:space="preserve"> </w:t>
      </w:r>
      <w:r w:rsidR="002F6382">
        <w:rPr>
          <w:szCs w:val="28"/>
        </w:rPr>
        <w:t>%;</w:t>
      </w:r>
    </w:p>
    <w:p w:rsidR="002F6382" w:rsidRDefault="002F6382" w:rsidP="00212C96">
      <w:pPr>
        <w:ind w:firstLine="708"/>
        <w:jc w:val="both"/>
        <w:rPr>
          <w:szCs w:val="28"/>
        </w:rPr>
      </w:pPr>
      <w:r>
        <w:rPr>
          <w:szCs w:val="28"/>
        </w:rPr>
        <w:t>- арендная плата за движимое имущество – 108,3 %.</w:t>
      </w:r>
    </w:p>
    <w:p w:rsidR="00212C96" w:rsidRPr="00901575" w:rsidRDefault="00212C96" w:rsidP="00212C96">
      <w:pPr>
        <w:ind w:firstLine="708"/>
        <w:jc w:val="both"/>
        <w:rPr>
          <w:szCs w:val="28"/>
        </w:rPr>
      </w:pPr>
      <w:r w:rsidRPr="00901575">
        <w:rPr>
          <w:szCs w:val="28"/>
        </w:rPr>
        <w:lastRenderedPageBreak/>
        <w:t xml:space="preserve">На реализацию </w:t>
      </w:r>
      <w:r>
        <w:rPr>
          <w:szCs w:val="28"/>
        </w:rPr>
        <w:t xml:space="preserve">муниципальных </w:t>
      </w:r>
      <w:r w:rsidRPr="00901575">
        <w:rPr>
          <w:szCs w:val="28"/>
        </w:rPr>
        <w:t xml:space="preserve">программ </w:t>
      </w:r>
      <w:r>
        <w:rPr>
          <w:szCs w:val="28"/>
        </w:rPr>
        <w:t xml:space="preserve">Самбекского </w:t>
      </w:r>
      <w:r w:rsidRPr="00901575">
        <w:rPr>
          <w:szCs w:val="28"/>
        </w:rPr>
        <w:t xml:space="preserve">сельского поселения из бюджета поселения за </w:t>
      </w:r>
      <w:r w:rsidR="002F6382">
        <w:rPr>
          <w:szCs w:val="28"/>
        </w:rPr>
        <w:t>2023</w:t>
      </w:r>
      <w:r>
        <w:rPr>
          <w:szCs w:val="28"/>
        </w:rPr>
        <w:t xml:space="preserve"> год</w:t>
      </w:r>
      <w:r w:rsidRPr="00901575">
        <w:rPr>
          <w:szCs w:val="28"/>
        </w:rPr>
        <w:t xml:space="preserve"> направлено </w:t>
      </w:r>
      <w:r w:rsidR="00BE308A">
        <w:rPr>
          <w:szCs w:val="28"/>
        </w:rPr>
        <w:t>2</w:t>
      </w:r>
      <w:r w:rsidR="0043185D">
        <w:rPr>
          <w:szCs w:val="28"/>
        </w:rPr>
        <w:t>6707,4</w:t>
      </w:r>
      <w:r>
        <w:rPr>
          <w:szCs w:val="28"/>
        </w:rPr>
        <w:t xml:space="preserve"> </w:t>
      </w:r>
      <w:r w:rsidRPr="00901575">
        <w:rPr>
          <w:szCs w:val="28"/>
        </w:rPr>
        <w:t>тыс. рублей, что</w:t>
      </w:r>
      <w:r w:rsidR="0043185D">
        <w:rPr>
          <w:szCs w:val="28"/>
        </w:rPr>
        <w:t xml:space="preserve"> составляет</w:t>
      </w:r>
      <w:r w:rsidRPr="00901575">
        <w:rPr>
          <w:szCs w:val="28"/>
        </w:rPr>
        <w:t xml:space="preserve"> </w:t>
      </w:r>
      <w:r w:rsidR="007F1D33">
        <w:rPr>
          <w:szCs w:val="28"/>
        </w:rPr>
        <w:t>91,0</w:t>
      </w:r>
      <w:r>
        <w:rPr>
          <w:szCs w:val="28"/>
        </w:rPr>
        <w:t xml:space="preserve"> </w:t>
      </w:r>
      <w:r w:rsidRPr="00901575">
        <w:rPr>
          <w:szCs w:val="28"/>
        </w:rPr>
        <w:t>процент</w:t>
      </w:r>
      <w:r>
        <w:rPr>
          <w:szCs w:val="28"/>
        </w:rPr>
        <w:t>а</w:t>
      </w:r>
      <w:r w:rsidRPr="00901575">
        <w:rPr>
          <w:szCs w:val="28"/>
        </w:rPr>
        <w:t xml:space="preserve"> всех расходов бюджета поселения.</w:t>
      </w:r>
    </w:p>
    <w:p w:rsidR="00212C96" w:rsidRPr="00196533" w:rsidRDefault="00212C96" w:rsidP="00212C96">
      <w:pPr>
        <w:jc w:val="both"/>
        <w:rPr>
          <w:szCs w:val="28"/>
        </w:rPr>
      </w:pPr>
      <w:r>
        <w:rPr>
          <w:sz w:val="24"/>
          <w:szCs w:val="24"/>
        </w:rPr>
        <w:tab/>
      </w:r>
      <w:r w:rsidRPr="00196533">
        <w:rPr>
          <w:szCs w:val="28"/>
        </w:rPr>
        <w:t xml:space="preserve">Основное внимание при исполнении бюджета </w:t>
      </w:r>
      <w:r w:rsidR="002068E8">
        <w:rPr>
          <w:szCs w:val="28"/>
        </w:rPr>
        <w:t xml:space="preserve">Самбекского </w:t>
      </w:r>
      <w:r w:rsidRPr="00196533">
        <w:rPr>
          <w:szCs w:val="28"/>
        </w:rPr>
        <w:t>сельского поселения  уделялось своевременной выплате заработной платы, оплате коммунальных услуг, счетов</w:t>
      </w:r>
      <w:r>
        <w:rPr>
          <w:szCs w:val="28"/>
        </w:rPr>
        <w:t xml:space="preserve"> на оплату работ, услуг, товаров</w:t>
      </w:r>
      <w:r w:rsidRPr="00196533">
        <w:rPr>
          <w:szCs w:val="28"/>
        </w:rPr>
        <w:t xml:space="preserve"> согласно заключенным договорам.</w:t>
      </w:r>
    </w:p>
    <w:p w:rsidR="00212C96" w:rsidRPr="00901575" w:rsidRDefault="00212C96" w:rsidP="00212C96">
      <w:pPr>
        <w:jc w:val="both"/>
        <w:rPr>
          <w:szCs w:val="28"/>
        </w:rPr>
      </w:pPr>
      <w:r>
        <w:rPr>
          <w:szCs w:val="28"/>
        </w:rPr>
        <w:tab/>
      </w:r>
      <w:r w:rsidRPr="00196533">
        <w:rPr>
          <w:szCs w:val="28"/>
        </w:rPr>
        <w:t xml:space="preserve">Просроченная кредиторская задолженность бюджета поселения </w:t>
      </w:r>
      <w:r w:rsidR="007F1D33">
        <w:rPr>
          <w:szCs w:val="28"/>
        </w:rPr>
        <w:t>на 01.01.2024</w:t>
      </w:r>
      <w:r w:rsidRPr="009E4429">
        <w:rPr>
          <w:szCs w:val="28"/>
        </w:rPr>
        <w:t xml:space="preserve"> </w:t>
      </w:r>
      <w:r w:rsidRPr="00196533">
        <w:rPr>
          <w:szCs w:val="28"/>
        </w:rPr>
        <w:t>год</w:t>
      </w:r>
      <w:r>
        <w:rPr>
          <w:szCs w:val="28"/>
        </w:rPr>
        <w:t>а</w:t>
      </w:r>
      <w:r w:rsidRPr="00196533">
        <w:rPr>
          <w:szCs w:val="28"/>
        </w:rPr>
        <w:t xml:space="preserve"> отсутствует</w:t>
      </w:r>
      <w:r w:rsidR="002068E8">
        <w:rPr>
          <w:szCs w:val="28"/>
        </w:rPr>
        <w:t>.</w:t>
      </w:r>
    </w:p>
    <w:p w:rsidR="003E78B5" w:rsidRDefault="003E78B5" w:rsidP="0059532F">
      <w:pPr>
        <w:widowControl w:val="0"/>
        <w:ind w:firstLine="851"/>
        <w:jc w:val="center"/>
        <w:rPr>
          <w:sz w:val="26"/>
          <w:szCs w:val="26"/>
        </w:rPr>
      </w:pPr>
    </w:p>
    <w:p w:rsidR="00030546" w:rsidRPr="003328D8" w:rsidRDefault="00030546" w:rsidP="0059532F">
      <w:pPr>
        <w:widowControl w:val="0"/>
        <w:ind w:firstLine="851"/>
        <w:jc w:val="both"/>
        <w:rPr>
          <w:sz w:val="26"/>
          <w:szCs w:val="26"/>
        </w:rPr>
      </w:pPr>
    </w:p>
    <w:p w:rsidR="003505D9" w:rsidRPr="002068E8" w:rsidRDefault="0081742A" w:rsidP="003505D9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  <w:r w:rsidRPr="002068E8">
        <w:rPr>
          <w:szCs w:val="28"/>
        </w:rPr>
        <w:t xml:space="preserve">Раздел </w:t>
      </w:r>
      <w:r w:rsidR="00212C96" w:rsidRPr="002068E8">
        <w:rPr>
          <w:szCs w:val="28"/>
        </w:rPr>
        <w:t>4</w:t>
      </w:r>
      <w:r w:rsidR="00030546" w:rsidRPr="002068E8">
        <w:rPr>
          <w:szCs w:val="28"/>
        </w:rPr>
        <w:t>.</w:t>
      </w:r>
      <w:r w:rsidR="00030546" w:rsidRPr="002068E8">
        <w:rPr>
          <w:szCs w:val="28"/>
          <w:lang w:eastAsia="en-US"/>
        </w:rPr>
        <w:t xml:space="preserve"> </w:t>
      </w:r>
      <w:r w:rsidR="003505D9" w:rsidRPr="002068E8">
        <w:rPr>
          <w:kern w:val="2"/>
          <w:szCs w:val="28"/>
        </w:rPr>
        <w:t xml:space="preserve">Сведения об использовании бюджетных ассигнований </w:t>
      </w:r>
      <w:r w:rsidR="003505D9" w:rsidRPr="002068E8">
        <w:rPr>
          <w:kern w:val="2"/>
          <w:szCs w:val="28"/>
        </w:rPr>
        <w:br/>
        <w:t>и внебюджетных средств на реализацию муниципальной программы</w:t>
      </w:r>
    </w:p>
    <w:p w:rsidR="003505D9" w:rsidRPr="003328D8" w:rsidRDefault="003505D9" w:rsidP="003505D9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p w:rsidR="00030546" w:rsidRPr="001978AD" w:rsidRDefault="0042717F" w:rsidP="002068E8">
      <w:pPr>
        <w:widowControl w:val="0"/>
        <w:ind w:firstLine="708"/>
        <w:jc w:val="both"/>
        <w:rPr>
          <w:szCs w:val="28"/>
          <w:lang w:eastAsia="en-US"/>
        </w:rPr>
      </w:pPr>
      <w:r w:rsidRPr="001978AD">
        <w:rPr>
          <w:szCs w:val="28"/>
          <w:lang w:eastAsia="en-US"/>
        </w:rPr>
        <w:t>Объем запланированных расходов н</w:t>
      </w:r>
      <w:r w:rsidR="00030546" w:rsidRPr="001978AD">
        <w:rPr>
          <w:szCs w:val="28"/>
          <w:lang w:eastAsia="en-US"/>
        </w:rPr>
        <w:t xml:space="preserve">а реализацию муниципальной программы </w:t>
      </w:r>
      <w:r w:rsidRPr="001978AD">
        <w:rPr>
          <w:szCs w:val="28"/>
          <w:lang w:eastAsia="en-US"/>
        </w:rPr>
        <w:t>на</w:t>
      </w:r>
      <w:r w:rsidR="007F1D33">
        <w:rPr>
          <w:szCs w:val="28"/>
          <w:lang w:eastAsia="en-US"/>
        </w:rPr>
        <w:t xml:space="preserve"> 2023</w:t>
      </w:r>
      <w:r w:rsidR="00030546" w:rsidRPr="001978AD">
        <w:rPr>
          <w:szCs w:val="28"/>
          <w:lang w:eastAsia="en-US"/>
        </w:rPr>
        <w:t xml:space="preserve"> год</w:t>
      </w:r>
      <w:r w:rsidRPr="001978AD">
        <w:rPr>
          <w:szCs w:val="28"/>
          <w:lang w:eastAsia="en-US"/>
        </w:rPr>
        <w:t xml:space="preserve"> составил</w:t>
      </w:r>
      <w:r w:rsidR="00030546" w:rsidRPr="001978AD">
        <w:rPr>
          <w:szCs w:val="28"/>
          <w:lang w:eastAsia="en-US"/>
        </w:rPr>
        <w:t xml:space="preserve"> </w:t>
      </w:r>
      <w:r w:rsidR="00D80B13" w:rsidRPr="001978AD">
        <w:rPr>
          <w:szCs w:val="28"/>
          <w:lang w:eastAsia="en-US"/>
        </w:rPr>
        <w:t xml:space="preserve"> </w:t>
      </w:r>
      <w:r w:rsidR="007F1D33">
        <w:rPr>
          <w:szCs w:val="28"/>
          <w:lang w:eastAsia="en-US"/>
        </w:rPr>
        <w:t>8369,5</w:t>
      </w:r>
      <w:r w:rsidR="002068E8" w:rsidRPr="001978AD">
        <w:rPr>
          <w:szCs w:val="28"/>
          <w:lang w:eastAsia="en-US"/>
        </w:rPr>
        <w:t xml:space="preserve"> </w:t>
      </w:r>
      <w:r w:rsidR="00BA3697" w:rsidRPr="001978AD">
        <w:rPr>
          <w:szCs w:val="28"/>
          <w:lang w:eastAsia="en-US"/>
        </w:rPr>
        <w:t xml:space="preserve"> тыс. рублей, в том числе средства областного бюджета  0,2 тыс. рублей, с</w:t>
      </w:r>
      <w:r w:rsidR="007F1D33">
        <w:rPr>
          <w:szCs w:val="28"/>
          <w:lang w:eastAsia="en-US"/>
        </w:rPr>
        <w:t>редства бюджета поселения 8369,3</w:t>
      </w:r>
      <w:r w:rsidR="00BA3697" w:rsidRPr="001978AD">
        <w:rPr>
          <w:szCs w:val="28"/>
          <w:lang w:eastAsia="en-US"/>
        </w:rPr>
        <w:t xml:space="preserve"> тыс. рублей.</w:t>
      </w:r>
      <w:r w:rsidR="00D80B13" w:rsidRPr="001978AD">
        <w:rPr>
          <w:szCs w:val="28"/>
          <w:lang w:eastAsia="en-US"/>
        </w:rPr>
        <w:t xml:space="preserve"> </w:t>
      </w:r>
      <w:r w:rsidR="00030546" w:rsidRPr="001978AD">
        <w:rPr>
          <w:szCs w:val="28"/>
          <w:lang w:eastAsia="en-US"/>
        </w:rPr>
        <w:t>Фактическое освоение средств муницип</w:t>
      </w:r>
      <w:r w:rsidR="00D953FC">
        <w:rPr>
          <w:szCs w:val="28"/>
          <w:lang w:eastAsia="en-US"/>
        </w:rPr>
        <w:t>альной прог</w:t>
      </w:r>
      <w:r w:rsidR="007F1D33">
        <w:rPr>
          <w:szCs w:val="28"/>
          <w:lang w:eastAsia="en-US"/>
        </w:rPr>
        <w:t>раммы по итогам 2023</w:t>
      </w:r>
      <w:r w:rsidR="00030546" w:rsidRPr="001978AD">
        <w:rPr>
          <w:szCs w:val="28"/>
          <w:lang w:eastAsia="en-US"/>
        </w:rPr>
        <w:t xml:space="preserve"> года составило </w:t>
      </w:r>
      <w:r w:rsidR="007F1D33">
        <w:rPr>
          <w:szCs w:val="28"/>
          <w:lang w:eastAsia="en-US"/>
        </w:rPr>
        <w:t>8250,5 тыс. рублей, или 98,6</w:t>
      </w:r>
      <w:r w:rsidR="001F7379" w:rsidRPr="001978AD">
        <w:rPr>
          <w:szCs w:val="28"/>
          <w:lang w:eastAsia="en-US"/>
        </w:rPr>
        <w:t xml:space="preserve"> </w:t>
      </w:r>
      <w:r w:rsidR="00030546" w:rsidRPr="001978AD">
        <w:rPr>
          <w:szCs w:val="28"/>
          <w:lang w:eastAsia="en-US"/>
        </w:rPr>
        <w:t>%.</w:t>
      </w:r>
    </w:p>
    <w:p w:rsidR="00BA3697" w:rsidRPr="001978AD" w:rsidRDefault="00BA3697" w:rsidP="00BA3697">
      <w:pPr>
        <w:ind w:firstLine="708"/>
        <w:rPr>
          <w:szCs w:val="28"/>
        </w:rPr>
      </w:pPr>
      <w:r w:rsidRPr="001978AD">
        <w:rPr>
          <w:szCs w:val="28"/>
        </w:rPr>
        <w:t>Объем неосвоенных бюджетных ассигнован</w:t>
      </w:r>
      <w:r w:rsidR="00D31F85">
        <w:rPr>
          <w:szCs w:val="28"/>
        </w:rPr>
        <w:t>ий</w:t>
      </w:r>
      <w:r w:rsidR="00050A15">
        <w:rPr>
          <w:szCs w:val="28"/>
        </w:rPr>
        <w:t xml:space="preserve"> </w:t>
      </w:r>
      <w:r w:rsidR="007F1D33">
        <w:rPr>
          <w:szCs w:val="28"/>
        </w:rPr>
        <w:t xml:space="preserve">бюджета поселения составил 119,0 </w:t>
      </w:r>
      <w:r w:rsidR="00050A15">
        <w:rPr>
          <w:szCs w:val="28"/>
        </w:rPr>
        <w:t xml:space="preserve"> </w:t>
      </w:r>
      <w:r w:rsidRPr="001978AD">
        <w:rPr>
          <w:szCs w:val="28"/>
        </w:rPr>
        <w:t xml:space="preserve">тыс. рублей, </w:t>
      </w:r>
      <w:r w:rsidR="001978AD" w:rsidRPr="001978AD">
        <w:rPr>
          <w:szCs w:val="28"/>
        </w:rPr>
        <w:t>за счет экономии</w:t>
      </w:r>
      <w:r w:rsidRPr="001978AD">
        <w:rPr>
          <w:szCs w:val="28"/>
        </w:rPr>
        <w:t xml:space="preserve"> при осуществлении закупок работ, услуг, товаров.</w:t>
      </w:r>
    </w:p>
    <w:p w:rsidR="00030546" w:rsidRPr="001978AD" w:rsidRDefault="001978AD" w:rsidP="001978AD">
      <w:pPr>
        <w:widowControl w:val="0"/>
        <w:jc w:val="both"/>
        <w:rPr>
          <w:szCs w:val="28"/>
        </w:rPr>
      </w:pPr>
      <w:r>
        <w:rPr>
          <w:szCs w:val="28"/>
          <w:lang w:eastAsia="en-US"/>
        </w:rPr>
        <w:t xml:space="preserve">        </w:t>
      </w:r>
      <w:r w:rsidR="00030546" w:rsidRPr="001978AD">
        <w:rPr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7F1D33">
        <w:rPr>
          <w:szCs w:val="28"/>
          <w:lang w:eastAsia="en-US"/>
        </w:rPr>
        <w:t xml:space="preserve">за 2023 </w:t>
      </w:r>
      <w:r w:rsidR="0081742A" w:rsidRPr="001978AD">
        <w:rPr>
          <w:szCs w:val="28"/>
          <w:lang w:eastAsia="en-US"/>
        </w:rPr>
        <w:t xml:space="preserve">год приведены в приложении </w:t>
      </w:r>
      <w:r w:rsidR="001F7379" w:rsidRPr="001978AD">
        <w:rPr>
          <w:szCs w:val="28"/>
          <w:lang w:eastAsia="en-US"/>
        </w:rPr>
        <w:t xml:space="preserve">2 </w:t>
      </w:r>
      <w:r w:rsidR="0081742A" w:rsidRPr="001978AD">
        <w:rPr>
          <w:szCs w:val="28"/>
          <w:lang w:eastAsia="en-US"/>
        </w:rPr>
        <w:t>к отчету</w:t>
      </w:r>
      <w:r w:rsidR="001F7379" w:rsidRPr="001978AD">
        <w:rPr>
          <w:szCs w:val="28"/>
          <w:lang w:eastAsia="en-US"/>
        </w:rPr>
        <w:t xml:space="preserve"> о реализации программы.</w:t>
      </w:r>
      <w:r w:rsidR="0081742A" w:rsidRPr="001978AD">
        <w:rPr>
          <w:szCs w:val="28"/>
          <w:lang w:eastAsia="en-US"/>
        </w:rPr>
        <w:t xml:space="preserve"> </w:t>
      </w:r>
    </w:p>
    <w:p w:rsidR="001F7379" w:rsidRPr="002068E8" w:rsidRDefault="001F7379" w:rsidP="0059532F">
      <w:pPr>
        <w:widowControl w:val="0"/>
        <w:ind w:firstLine="851"/>
        <w:jc w:val="center"/>
        <w:rPr>
          <w:b/>
          <w:sz w:val="26"/>
          <w:szCs w:val="26"/>
        </w:rPr>
      </w:pPr>
    </w:p>
    <w:p w:rsidR="00030546" w:rsidRPr="001978AD" w:rsidRDefault="00212C96" w:rsidP="0059532F">
      <w:pPr>
        <w:widowControl w:val="0"/>
        <w:ind w:firstLine="851"/>
        <w:jc w:val="center"/>
        <w:rPr>
          <w:szCs w:val="28"/>
          <w:lang w:eastAsia="en-US"/>
        </w:rPr>
      </w:pPr>
      <w:r w:rsidRPr="009D0170">
        <w:rPr>
          <w:szCs w:val="28"/>
        </w:rPr>
        <w:t>Раздел 5</w:t>
      </w:r>
      <w:r w:rsidR="00030546" w:rsidRPr="001978AD">
        <w:rPr>
          <w:szCs w:val="28"/>
        </w:rPr>
        <w:t xml:space="preserve">. </w:t>
      </w:r>
      <w:r w:rsidR="00030546" w:rsidRPr="001978AD">
        <w:rPr>
          <w:szCs w:val="28"/>
          <w:lang w:eastAsia="en-US"/>
        </w:rPr>
        <w:t>Сведения о д</w:t>
      </w:r>
      <w:r w:rsidR="002068E8" w:rsidRPr="001978AD">
        <w:rPr>
          <w:szCs w:val="28"/>
          <w:lang w:eastAsia="en-US"/>
        </w:rPr>
        <w:t xml:space="preserve">остижении значений показателей </w:t>
      </w:r>
    </w:p>
    <w:p w:rsidR="00030546" w:rsidRDefault="00030546" w:rsidP="0059532F">
      <w:pPr>
        <w:widowControl w:val="0"/>
        <w:ind w:firstLine="851"/>
        <w:jc w:val="center"/>
        <w:rPr>
          <w:szCs w:val="28"/>
          <w:lang w:eastAsia="en-US"/>
        </w:rPr>
      </w:pPr>
      <w:r w:rsidRPr="001978AD">
        <w:rPr>
          <w:szCs w:val="28"/>
          <w:lang w:eastAsia="en-US"/>
        </w:rPr>
        <w:t>муниципальной программы</w:t>
      </w:r>
    </w:p>
    <w:p w:rsidR="001978AD" w:rsidRPr="001978AD" w:rsidRDefault="001978AD" w:rsidP="0059532F">
      <w:pPr>
        <w:widowControl w:val="0"/>
        <w:ind w:firstLine="851"/>
        <w:jc w:val="center"/>
        <w:rPr>
          <w:szCs w:val="28"/>
          <w:lang w:eastAsia="en-US"/>
        </w:rPr>
      </w:pPr>
    </w:p>
    <w:p w:rsidR="00035F31" w:rsidRDefault="001978AD" w:rsidP="00AF7264">
      <w:pPr>
        <w:widowControl w:val="0"/>
        <w:ind w:firstLine="851"/>
        <w:jc w:val="both"/>
        <w:rPr>
          <w:szCs w:val="28"/>
        </w:rPr>
      </w:pPr>
      <w:r w:rsidRPr="00AE7271">
        <w:rPr>
          <w:szCs w:val="28"/>
        </w:rPr>
        <w:t xml:space="preserve">Муниципальной программой и подпрограммами </w:t>
      </w:r>
      <w:r>
        <w:rPr>
          <w:szCs w:val="28"/>
        </w:rPr>
        <w:t xml:space="preserve"> </w:t>
      </w:r>
      <w:r w:rsidRPr="00AE7271">
        <w:rPr>
          <w:szCs w:val="28"/>
        </w:rPr>
        <w:t xml:space="preserve">предусмотрено 9 показателей, по </w:t>
      </w:r>
      <w:r w:rsidRPr="00AF7264">
        <w:rPr>
          <w:b/>
          <w:szCs w:val="28"/>
        </w:rPr>
        <w:t xml:space="preserve">5 </w:t>
      </w:r>
      <w:r w:rsidRPr="00AE7271">
        <w:rPr>
          <w:szCs w:val="28"/>
        </w:rPr>
        <w:t>из которых фактически</w:t>
      </w:r>
      <w:r w:rsidR="00AF7264">
        <w:rPr>
          <w:szCs w:val="28"/>
        </w:rPr>
        <w:t>е</w:t>
      </w:r>
      <w:r w:rsidRPr="00AE7271">
        <w:rPr>
          <w:szCs w:val="28"/>
        </w:rPr>
        <w:t xml:space="preserve"> значения соответствуют </w:t>
      </w:r>
      <w:r w:rsidR="00260444">
        <w:rPr>
          <w:szCs w:val="28"/>
        </w:rPr>
        <w:t>плановым</w:t>
      </w:r>
      <w:r w:rsidR="00035F31">
        <w:rPr>
          <w:szCs w:val="28"/>
        </w:rPr>
        <w:t>,</w:t>
      </w:r>
      <w:r w:rsidR="00AF7264">
        <w:rPr>
          <w:szCs w:val="28"/>
        </w:rPr>
        <w:t xml:space="preserve"> </w:t>
      </w:r>
      <w:r w:rsidR="00945118">
        <w:rPr>
          <w:szCs w:val="28"/>
        </w:rPr>
        <w:t xml:space="preserve">по </w:t>
      </w:r>
      <w:r w:rsidR="00945118" w:rsidRPr="00AF7264">
        <w:rPr>
          <w:b/>
          <w:szCs w:val="28"/>
        </w:rPr>
        <w:t>4</w:t>
      </w:r>
      <w:r w:rsidRPr="00AE7271">
        <w:rPr>
          <w:szCs w:val="28"/>
        </w:rPr>
        <w:t xml:space="preserve"> показателям фактически з</w:t>
      </w:r>
      <w:r w:rsidR="00AF7264">
        <w:rPr>
          <w:szCs w:val="28"/>
        </w:rPr>
        <w:t>начения превышают плановые</w:t>
      </w:r>
      <w:r w:rsidR="00945118">
        <w:rPr>
          <w:szCs w:val="28"/>
        </w:rPr>
        <w:t>.</w:t>
      </w:r>
    </w:p>
    <w:p w:rsidR="001978AD" w:rsidRPr="001978AD" w:rsidRDefault="001978AD" w:rsidP="001978AD">
      <w:pPr>
        <w:jc w:val="both"/>
        <w:rPr>
          <w:szCs w:val="28"/>
        </w:rPr>
      </w:pPr>
      <w:r w:rsidRPr="005A1746">
        <w:rPr>
          <w:szCs w:val="28"/>
        </w:rPr>
        <w:t xml:space="preserve">        Показатель 1</w:t>
      </w:r>
      <w:r>
        <w:rPr>
          <w:szCs w:val="28"/>
        </w:rPr>
        <w:t>.</w:t>
      </w:r>
      <w:r w:rsidRPr="005A1746">
        <w:rPr>
          <w:szCs w:val="28"/>
        </w:rPr>
        <w:t xml:space="preserve"> «</w:t>
      </w:r>
      <w:r w:rsidRPr="005A1746">
        <w:rPr>
          <w:kern w:val="2"/>
          <w:szCs w:val="28"/>
        </w:rPr>
        <w:t xml:space="preserve">Наличие бюджетного прогноза </w:t>
      </w:r>
      <w:r>
        <w:rPr>
          <w:szCs w:val="28"/>
        </w:rPr>
        <w:t xml:space="preserve">Самбекского </w:t>
      </w:r>
      <w:r w:rsidRPr="005A1746">
        <w:rPr>
          <w:szCs w:val="28"/>
        </w:rPr>
        <w:t>сельского поселения</w:t>
      </w:r>
      <w:r w:rsidRPr="005A1746">
        <w:rPr>
          <w:kern w:val="2"/>
          <w:szCs w:val="28"/>
        </w:rPr>
        <w:t xml:space="preserve"> на долгосрочный период</w:t>
      </w:r>
      <w:r w:rsidRPr="005A1746">
        <w:rPr>
          <w:szCs w:val="28"/>
        </w:rPr>
        <w:t xml:space="preserve">» - </w:t>
      </w:r>
      <w:r w:rsidRPr="001978AD">
        <w:rPr>
          <w:szCs w:val="28"/>
        </w:rPr>
        <w:t>плановое значение -</w:t>
      </w:r>
      <w:r w:rsidR="00AF7264">
        <w:rPr>
          <w:szCs w:val="28"/>
        </w:rPr>
        <w:t xml:space="preserve"> </w:t>
      </w:r>
      <w:r w:rsidRPr="001978AD">
        <w:rPr>
          <w:szCs w:val="28"/>
        </w:rPr>
        <w:t>да, фактическое значение -да.</w:t>
      </w:r>
    </w:p>
    <w:p w:rsidR="001978AD" w:rsidRPr="001978AD" w:rsidRDefault="001978AD" w:rsidP="001978AD">
      <w:pPr>
        <w:jc w:val="both"/>
        <w:rPr>
          <w:szCs w:val="28"/>
        </w:rPr>
      </w:pPr>
      <w:r w:rsidRPr="005A1746">
        <w:rPr>
          <w:szCs w:val="28"/>
        </w:rPr>
        <w:t xml:space="preserve">        Показатель 2</w:t>
      </w:r>
      <w:r>
        <w:rPr>
          <w:szCs w:val="28"/>
        </w:rPr>
        <w:t>.</w:t>
      </w:r>
      <w:r w:rsidRPr="005A1746">
        <w:rPr>
          <w:szCs w:val="28"/>
        </w:rPr>
        <w:t xml:space="preserve"> «</w:t>
      </w:r>
      <w:r w:rsidRPr="005A1746">
        <w:rPr>
          <w:kern w:val="2"/>
          <w:szCs w:val="28"/>
        </w:rPr>
        <w:t xml:space="preserve">Темп роста налоговых и неналоговых доходов бюджета </w:t>
      </w:r>
      <w:r>
        <w:rPr>
          <w:szCs w:val="28"/>
        </w:rPr>
        <w:t xml:space="preserve">Самбекского </w:t>
      </w:r>
      <w:r w:rsidRPr="005A1746">
        <w:rPr>
          <w:szCs w:val="28"/>
        </w:rPr>
        <w:t>сельского поселения</w:t>
      </w:r>
      <w:r w:rsidRPr="005A1746">
        <w:rPr>
          <w:kern w:val="2"/>
          <w:szCs w:val="28"/>
        </w:rPr>
        <w:t xml:space="preserve"> к уровню предыдущего года (в сопоставимых  условиях)</w:t>
      </w:r>
      <w:r w:rsidRPr="005A1746">
        <w:rPr>
          <w:szCs w:val="28"/>
        </w:rPr>
        <w:t xml:space="preserve">» </w:t>
      </w:r>
      <w:r w:rsidRPr="001978AD">
        <w:rPr>
          <w:szCs w:val="28"/>
        </w:rPr>
        <w:t>- плановое значение</w:t>
      </w:r>
      <w:r w:rsidR="00AF7264">
        <w:rPr>
          <w:szCs w:val="28"/>
        </w:rPr>
        <w:t>- 101,0 фактическое значение – 102,8</w:t>
      </w:r>
      <w:r w:rsidR="00E4525A">
        <w:rPr>
          <w:szCs w:val="28"/>
        </w:rPr>
        <w:t xml:space="preserve"> </w:t>
      </w:r>
      <w:r w:rsidRPr="001978AD">
        <w:rPr>
          <w:szCs w:val="28"/>
        </w:rPr>
        <w:t>%.</w:t>
      </w:r>
    </w:p>
    <w:p w:rsidR="001978AD" w:rsidRPr="001978AD" w:rsidRDefault="001978AD" w:rsidP="001978AD">
      <w:pPr>
        <w:jc w:val="both"/>
        <w:rPr>
          <w:szCs w:val="28"/>
        </w:rPr>
      </w:pPr>
      <w:r w:rsidRPr="005A1746">
        <w:rPr>
          <w:szCs w:val="28"/>
        </w:rPr>
        <w:t xml:space="preserve">          Показатель 3. «Доля просроченной кредиторской задолженности в расходах </w:t>
      </w:r>
      <w:r w:rsidRPr="005A1746">
        <w:rPr>
          <w:kern w:val="2"/>
          <w:szCs w:val="28"/>
        </w:rPr>
        <w:t xml:space="preserve">бюджета </w:t>
      </w:r>
      <w:r>
        <w:rPr>
          <w:szCs w:val="28"/>
        </w:rPr>
        <w:t xml:space="preserve">Самбекского </w:t>
      </w:r>
      <w:r w:rsidRPr="005A1746">
        <w:rPr>
          <w:szCs w:val="28"/>
        </w:rPr>
        <w:t xml:space="preserve">сельского поселения» - </w:t>
      </w:r>
      <w:r w:rsidRPr="001978AD">
        <w:rPr>
          <w:szCs w:val="28"/>
        </w:rPr>
        <w:t>плановое значение-</w:t>
      </w:r>
      <w:r w:rsidR="00AF7264">
        <w:rPr>
          <w:szCs w:val="28"/>
        </w:rPr>
        <w:t xml:space="preserve"> </w:t>
      </w:r>
      <w:r w:rsidRPr="001978AD">
        <w:rPr>
          <w:szCs w:val="28"/>
        </w:rPr>
        <w:t>0, фактическое значение-0.</w:t>
      </w:r>
    </w:p>
    <w:p w:rsidR="001978AD" w:rsidRPr="005A1746" w:rsidRDefault="001978AD" w:rsidP="001978AD">
      <w:pPr>
        <w:jc w:val="both"/>
        <w:rPr>
          <w:i/>
          <w:szCs w:val="28"/>
        </w:rPr>
      </w:pPr>
      <w:r w:rsidRPr="005A1746">
        <w:rPr>
          <w:szCs w:val="28"/>
        </w:rPr>
        <w:t xml:space="preserve">        Показатель 4. «</w:t>
      </w:r>
      <w:r w:rsidRPr="005A1746">
        <w:rPr>
          <w:kern w:val="2"/>
          <w:szCs w:val="28"/>
        </w:rPr>
        <w:t xml:space="preserve">Отношение объема муниципального долга </w:t>
      </w:r>
      <w:r>
        <w:rPr>
          <w:szCs w:val="28"/>
        </w:rPr>
        <w:t xml:space="preserve">Самбекского </w:t>
      </w:r>
      <w:r w:rsidRPr="005A1746">
        <w:rPr>
          <w:szCs w:val="28"/>
        </w:rPr>
        <w:t>сельского поселения</w:t>
      </w:r>
      <w:r w:rsidRPr="005A1746">
        <w:rPr>
          <w:kern w:val="2"/>
          <w:szCs w:val="28"/>
        </w:rPr>
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</w:r>
      <w:r>
        <w:rPr>
          <w:szCs w:val="28"/>
        </w:rPr>
        <w:t xml:space="preserve"> Самбекского </w:t>
      </w:r>
      <w:r w:rsidRPr="005A1746">
        <w:rPr>
          <w:szCs w:val="28"/>
        </w:rPr>
        <w:t xml:space="preserve">сельского поселения» - </w:t>
      </w:r>
      <w:r w:rsidRPr="001978AD">
        <w:rPr>
          <w:szCs w:val="28"/>
        </w:rPr>
        <w:t>плановое значение-0, фактическое значение-0</w:t>
      </w:r>
      <w:r w:rsidRPr="005A1746">
        <w:rPr>
          <w:i/>
          <w:szCs w:val="28"/>
        </w:rPr>
        <w:t>.</w:t>
      </w:r>
    </w:p>
    <w:p w:rsidR="001978AD" w:rsidRPr="001978AD" w:rsidRDefault="001978AD" w:rsidP="001978AD">
      <w:pPr>
        <w:ind w:firstLine="708"/>
        <w:jc w:val="both"/>
        <w:rPr>
          <w:szCs w:val="28"/>
        </w:rPr>
      </w:pPr>
      <w:r w:rsidRPr="005A1746">
        <w:rPr>
          <w:kern w:val="2"/>
          <w:szCs w:val="28"/>
        </w:rPr>
        <w:t xml:space="preserve">Показатель 1.1. </w:t>
      </w:r>
      <w:r>
        <w:rPr>
          <w:kern w:val="2"/>
          <w:szCs w:val="28"/>
        </w:rPr>
        <w:t>«</w:t>
      </w:r>
      <w:r w:rsidRPr="005A1746">
        <w:rPr>
          <w:kern w:val="2"/>
          <w:szCs w:val="28"/>
        </w:rPr>
        <w:t>Объем налоговых доходов бюджета</w:t>
      </w:r>
      <w:r>
        <w:rPr>
          <w:szCs w:val="28"/>
        </w:rPr>
        <w:t xml:space="preserve"> Самбекского </w:t>
      </w:r>
      <w:r w:rsidRPr="005A1746">
        <w:rPr>
          <w:szCs w:val="28"/>
        </w:rPr>
        <w:t xml:space="preserve"> сельского поселения </w:t>
      </w:r>
      <w:r w:rsidRPr="005A1746">
        <w:rPr>
          <w:kern w:val="2"/>
          <w:szCs w:val="28"/>
        </w:rPr>
        <w:t>(за вычетом разовых поступлений)</w:t>
      </w:r>
      <w:r>
        <w:rPr>
          <w:kern w:val="2"/>
          <w:szCs w:val="28"/>
        </w:rPr>
        <w:t>»</w:t>
      </w:r>
      <w:r w:rsidRPr="005A1746">
        <w:rPr>
          <w:i/>
          <w:szCs w:val="28"/>
        </w:rPr>
        <w:t xml:space="preserve"> </w:t>
      </w:r>
      <w:r w:rsidR="00AF7264">
        <w:rPr>
          <w:szCs w:val="28"/>
        </w:rPr>
        <w:t>плановое значение- 9042,6</w:t>
      </w:r>
      <w:r w:rsidRPr="001978AD">
        <w:rPr>
          <w:szCs w:val="28"/>
        </w:rPr>
        <w:t xml:space="preserve"> тыс.рублей,  фактическое значение-</w:t>
      </w:r>
      <w:r w:rsidR="00AE24A4">
        <w:rPr>
          <w:szCs w:val="28"/>
        </w:rPr>
        <w:t xml:space="preserve"> </w:t>
      </w:r>
      <w:r w:rsidR="00AF7264">
        <w:rPr>
          <w:szCs w:val="28"/>
        </w:rPr>
        <w:t>9298,2</w:t>
      </w:r>
      <w:r w:rsidRPr="001978AD">
        <w:rPr>
          <w:szCs w:val="28"/>
        </w:rPr>
        <w:t xml:space="preserve"> тыс.рублей.</w:t>
      </w:r>
    </w:p>
    <w:p w:rsidR="001978AD" w:rsidRPr="001978AD" w:rsidRDefault="001978AD" w:rsidP="001978AD">
      <w:pPr>
        <w:ind w:firstLine="708"/>
        <w:jc w:val="both"/>
        <w:rPr>
          <w:szCs w:val="28"/>
        </w:rPr>
      </w:pPr>
      <w:r w:rsidRPr="00AD1318">
        <w:rPr>
          <w:kern w:val="2"/>
          <w:szCs w:val="28"/>
        </w:rPr>
        <w:t xml:space="preserve">Показатель 1.2. «Доля расходов бюджета </w:t>
      </w:r>
      <w:r>
        <w:rPr>
          <w:szCs w:val="28"/>
        </w:rPr>
        <w:t xml:space="preserve">Самбекского </w:t>
      </w:r>
      <w:r w:rsidRPr="00AD1318">
        <w:rPr>
          <w:szCs w:val="28"/>
        </w:rPr>
        <w:t>сельского поселения</w:t>
      </w:r>
      <w:r w:rsidRPr="00AD1318">
        <w:rPr>
          <w:kern w:val="2"/>
          <w:szCs w:val="28"/>
        </w:rPr>
        <w:t xml:space="preserve">, формируемых в рамках муниципальных программ </w:t>
      </w:r>
      <w:r>
        <w:rPr>
          <w:szCs w:val="28"/>
        </w:rPr>
        <w:t xml:space="preserve">Самбекского </w:t>
      </w:r>
      <w:r w:rsidRPr="00AD1318">
        <w:rPr>
          <w:szCs w:val="28"/>
        </w:rPr>
        <w:t>сельского поселения</w:t>
      </w:r>
      <w:r w:rsidRPr="00AD1318">
        <w:rPr>
          <w:kern w:val="2"/>
          <w:szCs w:val="28"/>
        </w:rPr>
        <w:t xml:space="preserve">, в </w:t>
      </w:r>
      <w:r w:rsidRPr="00AD1318">
        <w:rPr>
          <w:kern w:val="2"/>
          <w:szCs w:val="28"/>
        </w:rPr>
        <w:lastRenderedPageBreak/>
        <w:t>общем объеме расходов бюджета</w:t>
      </w:r>
      <w:r w:rsidRPr="00AD1318">
        <w:rPr>
          <w:szCs w:val="28"/>
        </w:rPr>
        <w:t xml:space="preserve"> </w:t>
      </w:r>
      <w:r>
        <w:rPr>
          <w:szCs w:val="28"/>
        </w:rPr>
        <w:t xml:space="preserve">Самбекского </w:t>
      </w:r>
      <w:r w:rsidRPr="00AD1318">
        <w:rPr>
          <w:szCs w:val="28"/>
        </w:rPr>
        <w:t>сельского поселения</w:t>
      </w:r>
      <w:r w:rsidRPr="00AD1318">
        <w:rPr>
          <w:kern w:val="2"/>
          <w:szCs w:val="28"/>
        </w:rPr>
        <w:t xml:space="preserve"> </w:t>
      </w:r>
      <w:r w:rsidRPr="005A1746">
        <w:rPr>
          <w:szCs w:val="28"/>
        </w:rPr>
        <w:t xml:space="preserve">- </w:t>
      </w:r>
      <w:r w:rsidR="00260444">
        <w:rPr>
          <w:szCs w:val="28"/>
        </w:rPr>
        <w:t>плановое значение –</w:t>
      </w:r>
      <w:r w:rsidR="00945118">
        <w:rPr>
          <w:szCs w:val="28"/>
        </w:rPr>
        <w:t xml:space="preserve"> 90,</w:t>
      </w:r>
      <w:r w:rsidR="00E0413B">
        <w:rPr>
          <w:szCs w:val="28"/>
        </w:rPr>
        <w:t>5</w:t>
      </w:r>
      <w:r w:rsidR="00AF7264">
        <w:rPr>
          <w:szCs w:val="28"/>
        </w:rPr>
        <w:t xml:space="preserve"> %, фактическое значение – 91,0</w:t>
      </w:r>
      <w:r w:rsidR="00260444">
        <w:rPr>
          <w:szCs w:val="28"/>
        </w:rPr>
        <w:t xml:space="preserve"> </w:t>
      </w:r>
      <w:r w:rsidRPr="001978AD">
        <w:rPr>
          <w:szCs w:val="28"/>
        </w:rPr>
        <w:t>%..</w:t>
      </w:r>
    </w:p>
    <w:p w:rsidR="001978AD" w:rsidRPr="005A1746" w:rsidRDefault="001978AD" w:rsidP="001978AD">
      <w:pPr>
        <w:ind w:firstLine="708"/>
        <w:jc w:val="both"/>
        <w:rPr>
          <w:i/>
          <w:szCs w:val="28"/>
        </w:rPr>
      </w:pPr>
      <w:r w:rsidRPr="00E75748">
        <w:rPr>
          <w:kern w:val="2"/>
          <w:szCs w:val="28"/>
        </w:rPr>
        <w:t xml:space="preserve">Показатель 2.1. </w:t>
      </w:r>
      <w:r>
        <w:rPr>
          <w:kern w:val="2"/>
          <w:szCs w:val="28"/>
        </w:rPr>
        <w:t>«</w:t>
      </w:r>
      <w:r w:rsidRPr="00E75748">
        <w:rPr>
          <w:kern w:val="2"/>
          <w:szCs w:val="28"/>
        </w:rPr>
        <w:t>Исполнение расходных обязательств бюджета</w:t>
      </w:r>
      <w:r w:rsidRPr="00E75748">
        <w:rPr>
          <w:szCs w:val="28"/>
        </w:rPr>
        <w:t xml:space="preserve"> </w:t>
      </w:r>
      <w:r>
        <w:rPr>
          <w:szCs w:val="28"/>
        </w:rPr>
        <w:t xml:space="preserve">Самбекского </w:t>
      </w:r>
      <w:r w:rsidRPr="00E75748">
        <w:rPr>
          <w:szCs w:val="28"/>
        </w:rPr>
        <w:t>сельского поселения</w:t>
      </w:r>
      <w:r>
        <w:rPr>
          <w:kern w:val="2"/>
          <w:szCs w:val="28"/>
        </w:rPr>
        <w:t>»</w:t>
      </w:r>
      <w:r w:rsidRPr="00E75748">
        <w:rPr>
          <w:szCs w:val="28"/>
        </w:rPr>
        <w:t xml:space="preserve"> </w:t>
      </w:r>
      <w:r w:rsidRPr="005A1746">
        <w:rPr>
          <w:szCs w:val="28"/>
        </w:rPr>
        <w:t xml:space="preserve">- </w:t>
      </w:r>
      <w:r w:rsidRPr="001978AD">
        <w:rPr>
          <w:szCs w:val="28"/>
        </w:rPr>
        <w:t>плановое значение – 9</w:t>
      </w:r>
      <w:r w:rsidR="00AF7264">
        <w:rPr>
          <w:szCs w:val="28"/>
        </w:rPr>
        <w:t>5 %, фактическое значение – 99,1</w:t>
      </w:r>
      <w:r w:rsidR="00260444">
        <w:rPr>
          <w:szCs w:val="28"/>
        </w:rPr>
        <w:t xml:space="preserve"> </w:t>
      </w:r>
      <w:r w:rsidRPr="001978AD">
        <w:rPr>
          <w:szCs w:val="28"/>
        </w:rPr>
        <w:t>%.</w:t>
      </w:r>
    </w:p>
    <w:p w:rsidR="001978AD" w:rsidRPr="001978AD" w:rsidRDefault="001978AD" w:rsidP="001978AD">
      <w:pPr>
        <w:ind w:firstLine="708"/>
        <w:jc w:val="both"/>
        <w:rPr>
          <w:szCs w:val="28"/>
        </w:rPr>
      </w:pPr>
      <w:r w:rsidRPr="00E75748">
        <w:rPr>
          <w:kern w:val="2"/>
          <w:szCs w:val="28"/>
        </w:rPr>
        <w:t xml:space="preserve">Показатель 2.2. </w:t>
      </w:r>
      <w:r>
        <w:rPr>
          <w:kern w:val="2"/>
          <w:szCs w:val="28"/>
        </w:rPr>
        <w:t>«</w:t>
      </w:r>
      <w:r w:rsidRPr="00E75748">
        <w:rPr>
          <w:kern w:val="2"/>
          <w:szCs w:val="28"/>
        </w:rPr>
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</w:r>
      <w:r>
        <w:rPr>
          <w:kern w:val="2"/>
          <w:szCs w:val="28"/>
        </w:rPr>
        <w:t xml:space="preserve">» </w:t>
      </w:r>
      <w:r w:rsidRPr="005A1746">
        <w:rPr>
          <w:szCs w:val="28"/>
        </w:rPr>
        <w:t xml:space="preserve">- </w:t>
      </w:r>
      <w:r w:rsidRPr="001978AD">
        <w:rPr>
          <w:szCs w:val="28"/>
        </w:rPr>
        <w:t>плановое значение – 100 %, фактическое значение – 100 %.</w:t>
      </w:r>
    </w:p>
    <w:p w:rsidR="001978AD" w:rsidRPr="00E75748" w:rsidRDefault="001978AD" w:rsidP="001978AD">
      <w:pPr>
        <w:ind w:firstLine="708"/>
        <w:jc w:val="both"/>
        <w:rPr>
          <w:i/>
          <w:szCs w:val="28"/>
        </w:rPr>
      </w:pPr>
      <w:r w:rsidRPr="00E75748">
        <w:rPr>
          <w:kern w:val="2"/>
          <w:szCs w:val="28"/>
        </w:rPr>
        <w:t xml:space="preserve">Показатель 3.1. «Доля расходов на обслуживание муниципального долга </w:t>
      </w:r>
      <w:r>
        <w:rPr>
          <w:szCs w:val="28"/>
        </w:rPr>
        <w:t xml:space="preserve">Самбекского </w:t>
      </w:r>
      <w:r w:rsidRPr="00E75748">
        <w:rPr>
          <w:szCs w:val="28"/>
        </w:rPr>
        <w:t>сельского поселения</w:t>
      </w:r>
      <w:r w:rsidRPr="00E75748">
        <w:rPr>
          <w:kern w:val="2"/>
          <w:szCs w:val="28"/>
        </w:rPr>
        <w:t xml:space="preserve"> в объеме расходов бюджета</w:t>
      </w:r>
      <w:r w:rsidRPr="00E75748">
        <w:rPr>
          <w:szCs w:val="28"/>
        </w:rPr>
        <w:t xml:space="preserve"> </w:t>
      </w:r>
      <w:r>
        <w:rPr>
          <w:szCs w:val="28"/>
        </w:rPr>
        <w:t xml:space="preserve">Самбекского </w:t>
      </w:r>
      <w:r w:rsidRPr="00E75748">
        <w:rPr>
          <w:szCs w:val="28"/>
        </w:rPr>
        <w:t>сельского поселения</w:t>
      </w:r>
      <w:r w:rsidRPr="00E75748">
        <w:rPr>
          <w:kern w:val="2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 w:rsidRPr="00E75748">
        <w:rPr>
          <w:szCs w:val="28"/>
        </w:rPr>
        <w:t xml:space="preserve"> -</w:t>
      </w:r>
      <w:r w:rsidRPr="00E75748">
        <w:rPr>
          <w:i/>
          <w:szCs w:val="28"/>
        </w:rPr>
        <w:t xml:space="preserve"> </w:t>
      </w:r>
      <w:r w:rsidRPr="001978AD">
        <w:rPr>
          <w:szCs w:val="28"/>
        </w:rPr>
        <w:t>плановое значение-0, фактическое значение-0.</w:t>
      </w:r>
    </w:p>
    <w:p w:rsidR="001978AD" w:rsidRPr="002068E8" w:rsidRDefault="001978AD" w:rsidP="0059532F">
      <w:pPr>
        <w:widowControl w:val="0"/>
        <w:ind w:firstLine="851"/>
        <w:jc w:val="both"/>
        <w:rPr>
          <w:b/>
          <w:sz w:val="26"/>
          <w:szCs w:val="26"/>
          <w:lang w:eastAsia="en-US"/>
        </w:rPr>
      </w:pPr>
    </w:p>
    <w:p w:rsidR="001F7379" w:rsidRPr="001978AD" w:rsidRDefault="001F7379" w:rsidP="001F7379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1978AD">
        <w:rPr>
          <w:szCs w:val="28"/>
          <w:lang w:eastAsia="en-US"/>
        </w:rPr>
        <w:t>Сведения о достижении значений показателей муниципальной программы, подпрограм</w:t>
      </w:r>
      <w:r w:rsidR="00260444">
        <w:rPr>
          <w:szCs w:val="28"/>
          <w:lang w:eastAsia="en-US"/>
        </w:rPr>
        <w:t>м</w:t>
      </w:r>
      <w:r w:rsidR="00AF7264">
        <w:rPr>
          <w:szCs w:val="28"/>
          <w:lang w:eastAsia="en-US"/>
        </w:rPr>
        <w:t xml:space="preserve"> муниципальной программы за 2023</w:t>
      </w:r>
      <w:r w:rsidRPr="001978AD">
        <w:rPr>
          <w:szCs w:val="28"/>
          <w:lang w:eastAsia="en-US"/>
        </w:rPr>
        <w:t xml:space="preserve"> год представлены в приложении № 3 к отчету о реализации программы.</w:t>
      </w:r>
    </w:p>
    <w:p w:rsidR="00030546" w:rsidRPr="002068E8" w:rsidRDefault="00030546" w:rsidP="0059532F">
      <w:pPr>
        <w:widowControl w:val="0"/>
        <w:ind w:firstLine="851"/>
        <w:jc w:val="both"/>
        <w:rPr>
          <w:b/>
          <w:sz w:val="26"/>
          <w:szCs w:val="26"/>
        </w:rPr>
      </w:pPr>
    </w:p>
    <w:p w:rsidR="006C45A4" w:rsidRPr="001978AD" w:rsidRDefault="0081742A" w:rsidP="0059532F">
      <w:pPr>
        <w:widowControl w:val="0"/>
        <w:ind w:firstLine="851"/>
        <w:jc w:val="center"/>
        <w:rPr>
          <w:szCs w:val="28"/>
          <w:lang w:eastAsia="en-US"/>
        </w:rPr>
      </w:pPr>
      <w:r w:rsidRPr="001978AD">
        <w:rPr>
          <w:szCs w:val="28"/>
        </w:rPr>
        <w:t>Раздел</w:t>
      </w:r>
      <w:r w:rsidRPr="001978AD">
        <w:rPr>
          <w:szCs w:val="28"/>
          <w:lang w:eastAsia="en-US"/>
        </w:rPr>
        <w:t xml:space="preserve"> </w:t>
      </w:r>
      <w:r w:rsidR="00212C96" w:rsidRPr="001978AD">
        <w:rPr>
          <w:szCs w:val="28"/>
          <w:lang w:eastAsia="en-US"/>
        </w:rPr>
        <w:t>6</w:t>
      </w:r>
      <w:r w:rsidR="006C45A4" w:rsidRPr="001978AD">
        <w:rPr>
          <w:szCs w:val="28"/>
          <w:lang w:eastAsia="en-US"/>
        </w:rPr>
        <w:t xml:space="preserve">. </w:t>
      </w:r>
      <w:r w:rsidR="00D80034" w:rsidRPr="001978AD">
        <w:rPr>
          <w:szCs w:val="28"/>
          <w:lang w:eastAsia="en-US"/>
        </w:rPr>
        <w:t>Р</w:t>
      </w:r>
      <w:r w:rsidR="00213F03" w:rsidRPr="001978AD">
        <w:rPr>
          <w:szCs w:val="28"/>
          <w:lang w:eastAsia="en-US"/>
        </w:rPr>
        <w:t>езультат</w:t>
      </w:r>
      <w:r w:rsidR="00D80034" w:rsidRPr="001978AD">
        <w:rPr>
          <w:szCs w:val="28"/>
          <w:lang w:eastAsia="en-US"/>
        </w:rPr>
        <w:t>ы</w:t>
      </w:r>
      <w:r w:rsidR="006C45A4" w:rsidRPr="001978AD">
        <w:rPr>
          <w:szCs w:val="28"/>
          <w:lang w:eastAsia="en-US"/>
        </w:rPr>
        <w:t xml:space="preserve"> оценк</w:t>
      </w:r>
      <w:r w:rsidR="00213F03" w:rsidRPr="001978AD">
        <w:rPr>
          <w:szCs w:val="28"/>
          <w:lang w:eastAsia="en-US"/>
        </w:rPr>
        <w:t>и</w:t>
      </w:r>
      <w:r w:rsidR="006C45A4" w:rsidRPr="001978AD">
        <w:rPr>
          <w:szCs w:val="28"/>
          <w:lang w:eastAsia="en-US"/>
        </w:rPr>
        <w:t xml:space="preserve"> эффективности</w:t>
      </w:r>
      <w:r w:rsidR="00213F03" w:rsidRPr="001978AD">
        <w:rPr>
          <w:szCs w:val="28"/>
          <w:lang w:eastAsia="en-US"/>
        </w:rPr>
        <w:t xml:space="preserve"> </w:t>
      </w:r>
      <w:r w:rsidR="00D80034" w:rsidRPr="001978AD">
        <w:rPr>
          <w:szCs w:val="28"/>
          <w:lang w:eastAsia="en-US"/>
        </w:rPr>
        <w:t xml:space="preserve">реализации </w:t>
      </w:r>
      <w:r w:rsidR="00213F03" w:rsidRPr="001978AD">
        <w:rPr>
          <w:szCs w:val="28"/>
          <w:lang w:eastAsia="en-US"/>
        </w:rPr>
        <w:t xml:space="preserve">муниципальной программы </w:t>
      </w:r>
    </w:p>
    <w:p w:rsidR="006C45A4" w:rsidRPr="002068E8" w:rsidRDefault="006C45A4" w:rsidP="0059532F">
      <w:pPr>
        <w:widowControl w:val="0"/>
        <w:ind w:firstLine="851"/>
        <w:jc w:val="both"/>
        <w:rPr>
          <w:b/>
          <w:szCs w:val="28"/>
          <w:lang w:eastAsia="en-US"/>
        </w:rPr>
      </w:pPr>
    </w:p>
    <w:p w:rsidR="001F7379" w:rsidRDefault="001F7379" w:rsidP="001F7379">
      <w:pPr>
        <w:ind w:firstLine="708"/>
        <w:jc w:val="both"/>
        <w:rPr>
          <w:szCs w:val="28"/>
        </w:rPr>
      </w:pPr>
      <w:r w:rsidRPr="00CF3999">
        <w:rPr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023C4" w:rsidRPr="006D6E47" w:rsidRDefault="000023C4" w:rsidP="000023C4">
      <w:pPr>
        <w:jc w:val="both"/>
        <w:rPr>
          <w:szCs w:val="28"/>
        </w:rPr>
      </w:pPr>
      <w:r w:rsidRPr="006D6E47">
        <w:rPr>
          <w:szCs w:val="28"/>
        </w:rPr>
        <w:t xml:space="preserve">        1. Степень достижения целевых показателей муниципальной программы,</w:t>
      </w:r>
    </w:p>
    <w:p w:rsidR="000023C4" w:rsidRPr="006D6E47" w:rsidRDefault="000023C4" w:rsidP="000023C4">
      <w:pPr>
        <w:jc w:val="both"/>
        <w:rPr>
          <w:szCs w:val="28"/>
        </w:rPr>
      </w:pPr>
      <w:r w:rsidRPr="006D6E47">
        <w:rPr>
          <w:szCs w:val="28"/>
        </w:rPr>
        <w:t>подпрограмм муниципальной программы:</w:t>
      </w:r>
    </w:p>
    <w:p w:rsidR="000023C4" w:rsidRPr="006D6E47" w:rsidRDefault="000023C4" w:rsidP="000023C4">
      <w:pPr>
        <w:jc w:val="both"/>
        <w:rPr>
          <w:szCs w:val="28"/>
        </w:rPr>
      </w:pPr>
      <w:r w:rsidRPr="006D6E47">
        <w:rPr>
          <w:szCs w:val="28"/>
        </w:rPr>
        <w:t xml:space="preserve">       степень достижения целевого показателя</w:t>
      </w:r>
      <w:r>
        <w:rPr>
          <w:szCs w:val="28"/>
        </w:rPr>
        <w:t xml:space="preserve"> 1.</w:t>
      </w:r>
      <w:r w:rsidRPr="006D6E47">
        <w:rPr>
          <w:szCs w:val="28"/>
        </w:rPr>
        <w:t xml:space="preserve"> </w:t>
      </w:r>
      <w:r w:rsidRPr="005A1746">
        <w:rPr>
          <w:szCs w:val="28"/>
        </w:rPr>
        <w:t>«</w:t>
      </w:r>
      <w:r w:rsidRPr="005A1746">
        <w:rPr>
          <w:kern w:val="2"/>
          <w:szCs w:val="28"/>
        </w:rPr>
        <w:t xml:space="preserve">Наличие бюджетного прогноза </w:t>
      </w:r>
      <w:r w:rsidR="0076387A">
        <w:rPr>
          <w:szCs w:val="28"/>
        </w:rPr>
        <w:t xml:space="preserve">Самбекского </w:t>
      </w:r>
      <w:r w:rsidRPr="005A1746">
        <w:rPr>
          <w:szCs w:val="28"/>
        </w:rPr>
        <w:t>сельского поселения</w:t>
      </w:r>
      <w:r w:rsidRPr="005A1746">
        <w:rPr>
          <w:kern w:val="2"/>
          <w:szCs w:val="28"/>
        </w:rPr>
        <w:t xml:space="preserve"> на долгосрочный период</w:t>
      </w:r>
      <w:r w:rsidRPr="005A1746">
        <w:rPr>
          <w:szCs w:val="28"/>
        </w:rPr>
        <w:t xml:space="preserve">» </w:t>
      </w:r>
      <w:r w:rsidR="00991B45" w:rsidRPr="00991B45">
        <w:rPr>
          <w:szCs w:val="28"/>
        </w:rPr>
        <w:t>плановое значение «да», фактическое значение «да»</w:t>
      </w:r>
      <w:r w:rsidR="00953E5D">
        <w:rPr>
          <w:szCs w:val="28"/>
        </w:rPr>
        <w:t>,</w:t>
      </w:r>
      <w:r w:rsidR="009E1BAF">
        <w:rPr>
          <w:szCs w:val="28"/>
        </w:rPr>
        <w:t xml:space="preserve"> достигнуто: </w:t>
      </w:r>
      <w:r>
        <w:rPr>
          <w:szCs w:val="28"/>
        </w:rPr>
        <w:t>1,0</w:t>
      </w:r>
      <w:r w:rsidRPr="006D6E47">
        <w:rPr>
          <w:szCs w:val="28"/>
        </w:rPr>
        <w:t>;</w:t>
      </w:r>
    </w:p>
    <w:p w:rsidR="000023C4" w:rsidRDefault="000023C4" w:rsidP="000023C4">
      <w:pPr>
        <w:jc w:val="both"/>
        <w:rPr>
          <w:szCs w:val="28"/>
        </w:rPr>
      </w:pPr>
      <w:r w:rsidRPr="006D6E47">
        <w:rPr>
          <w:szCs w:val="28"/>
        </w:rPr>
        <w:t xml:space="preserve">       степень достижения целевого показателя 2</w:t>
      </w:r>
      <w:r>
        <w:rPr>
          <w:szCs w:val="28"/>
        </w:rPr>
        <w:t xml:space="preserve">. </w:t>
      </w:r>
      <w:r w:rsidRPr="005A1746">
        <w:rPr>
          <w:szCs w:val="28"/>
        </w:rPr>
        <w:t>«</w:t>
      </w:r>
      <w:r w:rsidRPr="005A1746">
        <w:rPr>
          <w:kern w:val="2"/>
          <w:szCs w:val="28"/>
        </w:rPr>
        <w:t xml:space="preserve">Темп роста налоговых и неналоговых доходов бюджета </w:t>
      </w:r>
      <w:r w:rsidR="00352050">
        <w:rPr>
          <w:szCs w:val="28"/>
        </w:rPr>
        <w:t xml:space="preserve">Самбекского </w:t>
      </w:r>
      <w:r w:rsidRPr="005A1746">
        <w:rPr>
          <w:szCs w:val="28"/>
        </w:rPr>
        <w:t>сельского поселения</w:t>
      </w:r>
      <w:r w:rsidRPr="005A1746">
        <w:rPr>
          <w:kern w:val="2"/>
          <w:szCs w:val="28"/>
        </w:rPr>
        <w:t xml:space="preserve"> к уровню предыдущего года (в сопоставимых  условиях)</w:t>
      </w:r>
      <w:r w:rsidRPr="005A1746">
        <w:rPr>
          <w:szCs w:val="28"/>
        </w:rPr>
        <w:t>»</w:t>
      </w:r>
      <w:r w:rsidRPr="006D6E47">
        <w:rPr>
          <w:szCs w:val="28"/>
        </w:rPr>
        <w:t xml:space="preserve"> </w:t>
      </w:r>
      <w:r w:rsidR="00AF7264">
        <w:rPr>
          <w:szCs w:val="28"/>
        </w:rPr>
        <w:t>плановое значение «101,0», фактическое значение «102,8</w:t>
      </w:r>
      <w:r w:rsidR="00991B45" w:rsidRPr="00991B45">
        <w:rPr>
          <w:szCs w:val="28"/>
        </w:rPr>
        <w:t>»</w:t>
      </w:r>
      <w:r w:rsidR="00991B45">
        <w:rPr>
          <w:sz w:val="23"/>
          <w:szCs w:val="23"/>
        </w:rPr>
        <w:t xml:space="preserve"> </w:t>
      </w:r>
      <w:r w:rsidR="009E1BAF">
        <w:rPr>
          <w:szCs w:val="28"/>
        </w:rPr>
        <w:t xml:space="preserve">достигнуто: </w:t>
      </w:r>
      <w:r w:rsidR="00AF7264">
        <w:rPr>
          <w:szCs w:val="28"/>
        </w:rPr>
        <w:t>102,8/101,0</w:t>
      </w:r>
      <w:r w:rsidR="00E4525A">
        <w:rPr>
          <w:szCs w:val="28"/>
        </w:rPr>
        <w:t>=</w:t>
      </w:r>
      <w:r w:rsidR="00991B45">
        <w:rPr>
          <w:szCs w:val="28"/>
        </w:rPr>
        <w:t>1</w:t>
      </w:r>
      <w:r w:rsidR="00AF7264">
        <w:rPr>
          <w:szCs w:val="28"/>
        </w:rPr>
        <w:t>,01</w:t>
      </w:r>
      <w:r w:rsidRPr="006D6E47">
        <w:rPr>
          <w:szCs w:val="28"/>
        </w:rPr>
        <w:t>;</w:t>
      </w:r>
    </w:p>
    <w:p w:rsidR="000023C4" w:rsidRPr="009E1BAF" w:rsidRDefault="00352050" w:rsidP="000023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0023C4" w:rsidRPr="006D6E47">
        <w:rPr>
          <w:szCs w:val="28"/>
        </w:rPr>
        <w:t xml:space="preserve">степень достижения целевого показателя </w:t>
      </w:r>
      <w:r w:rsidR="000023C4" w:rsidRPr="005A1746">
        <w:rPr>
          <w:szCs w:val="28"/>
        </w:rPr>
        <w:t xml:space="preserve">3. «Доля просроченной кредиторской задолженности в расходах </w:t>
      </w:r>
      <w:r w:rsidR="000023C4" w:rsidRPr="005A1746">
        <w:rPr>
          <w:kern w:val="2"/>
          <w:szCs w:val="28"/>
        </w:rPr>
        <w:t xml:space="preserve">бюджета </w:t>
      </w:r>
      <w:r>
        <w:rPr>
          <w:szCs w:val="28"/>
        </w:rPr>
        <w:t xml:space="preserve">Самбекского </w:t>
      </w:r>
      <w:r w:rsidR="000023C4" w:rsidRPr="005A1746">
        <w:rPr>
          <w:szCs w:val="28"/>
        </w:rPr>
        <w:t>сельского поселения»</w:t>
      </w:r>
      <w:r w:rsidR="000023C4" w:rsidRPr="00D431F7">
        <w:rPr>
          <w:szCs w:val="28"/>
        </w:rPr>
        <w:t xml:space="preserve"> </w:t>
      </w:r>
      <w:r w:rsidR="000023C4" w:rsidRPr="006D6E47">
        <w:rPr>
          <w:szCs w:val="28"/>
        </w:rPr>
        <w:t xml:space="preserve">- </w:t>
      </w:r>
      <w:r w:rsidR="00953E5D" w:rsidRPr="009E1BAF">
        <w:rPr>
          <w:szCs w:val="28"/>
        </w:rPr>
        <w:t xml:space="preserve">плановое значение «0», фактическое значение «0», достигнуто: </w:t>
      </w:r>
      <w:r w:rsidR="000023C4" w:rsidRPr="009E1BAF">
        <w:rPr>
          <w:szCs w:val="28"/>
        </w:rPr>
        <w:t>1,0;</w:t>
      </w:r>
    </w:p>
    <w:p w:rsidR="009E1BAF" w:rsidRPr="009E1BAF" w:rsidRDefault="00945118" w:rsidP="009E1BA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023C4" w:rsidRPr="006D6E47">
        <w:rPr>
          <w:szCs w:val="28"/>
        </w:rPr>
        <w:t>степень достижения целевого показателя</w:t>
      </w:r>
      <w:r w:rsidR="000023C4">
        <w:rPr>
          <w:szCs w:val="28"/>
        </w:rPr>
        <w:t xml:space="preserve"> </w:t>
      </w:r>
      <w:r w:rsidR="000023C4" w:rsidRPr="005A1746">
        <w:rPr>
          <w:szCs w:val="28"/>
        </w:rPr>
        <w:t>4. «</w:t>
      </w:r>
      <w:r w:rsidR="000023C4" w:rsidRPr="005A1746">
        <w:rPr>
          <w:kern w:val="2"/>
          <w:szCs w:val="28"/>
        </w:rPr>
        <w:t xml:space="preserve">Отношение объема муниципального долга </w:t>
      </w:r>
      <w:r w:rsidR="00AE24A4">
        <w:rPr>
          <w:szCs w:val="28"/>
        </w:rPr>
        <w:t xml:space="preserve">Самбекского </w:t>
      </w:r>
      <w:r w:rsidR="000023C4" w:rsidRPr="005A1746">
        <w:rPr>
          <w:szCs w:val="28"/>
        </w:rPr>
        <w:t>сельского поселения</w:t>
      </w:r>
      <w:r w:rsidR="000023C4" w:rsidRPr="005A1746">
        <w:rPr>
          <w:kern w:val="2"/>
          <w:szCs w:val="28"/>
        </w:rPr>
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</w:r>
      <w:r w:rsidR="000023C4" w:rsidRPr="005A1746">
        <w:rPr>
          <w:szCs w:val="28"/>
        </w:rPr>
        <w:t xml:space="preserve"> </w:t>
      </w:r>
      <w:r w:rsidR="00AE24A4">
        <w:rPr>
          <w:szCs w:val="28"/>
        </w:rPr>
        <w:t xml:space="preserve">Самбекского </w:t>
      </w:r>
      <w:r w:rsidR="000023C4" w:rsidRPr="005A1746">
        <w:rPr>
          <w:szCs w:val="28"/>
        </w:rPr>
        <w:t>сельского поселения»</w:t>
      </w:r>
      <w:r w:rsidR="000023C4" w:rsidRPr="00D431F7">
        <w:rPr>
          <w:szCs w:val="28"/>
        </w:rPr>
        <w:t xml:space="preserve"> </w:t>
      </w:r>
      <w:r w:rsidR="009E1BAF" w:rsidRPr="009E1BAF">
        <w:rPr>
          <w:szCs w:val="28"/>
        </w:rPr>
        <w:t>плановое значение</w:t>
      </w:r>
      <w:r w:rsidR="009E1BAF">
        <w:rPr>
          <w:szCs w:val="28"/>
        </w:rPr>
        <w:t xml:space="preserve"> «-</w:t>
      </w:r>
      <w:r w:rsidR="009E1BAF" w:rsidRPr="009E1BAF">
        <w:rPr>
          <w:szCs w:val="28"/>
        </w:rPr>
        <w:t>», фактическое значение</w:t>
      </w:r>
      <w:r w:rsidR="009E1BAF">
        <w:rPr>
          <w:szCs w:val="28"/>
        </w:rPr>
        <w:t xml:space="preserve"> «-</w:t>
      </w:r>
      <w:r w:rsidR="009E1BAF" w:rsidRPr="009E1BAF">
        <w:rPr>
          <w:szCs w:val="28"/>
        </w:rPr>
        <w:t>», достигнуто: 1,0;</w:t>
      </w:r>
    </w:p>
    <w:p w:rsidR="000023C4" w:rsidRPr="006D6E47" w:rsidRDefault="000023C4" w:rsidP="002C317F">
      <w:pPr>
        <w:ind w:firstLine="708"/>
        <w:jc w:val="both"/>
        <w:rPr>
          <w:szCs w:val="28"/>
        </w:rPr>
      </w:pPr>
      <w:r w:rsidRPr="006D6E47">
        <w:rPr>
          <w:szCs w:val="28"/>
        </w:rPr>
        <w:t xml:space="preserve">       степень достижения целевого показателя 1.1</w:t>
      </w:r>
      <w:r>
        <w:rPr>
          <w:szCs w:val="28"/>
        </w:rPr>
        <w:t xml:space="preserve"> </w:t>
      </w:r>
      <w:r>
        <w:rPr>
          <w:kern w:val="2"/>
          <w:szCs w:val="28"/>
        </w:rPr>
        <w:t>«</w:t>
      </w:r>
      <w:r w:rsidRPr="005A1746">
        <w:rPr>
          <w:kern w:val="2"/>
          <w:szCs w:val="28"/>
        </w:rPr>
        <w:t>Объем налоговых доходов бюджета</w:t>
      </w:r>
      <w:r w:rsidRPr="005A1746">
        <w:rPr>
          <w:szCs w:val="28"/>
        </w:rPr>
        <w:t xml:space="preserve"> </w:t>
      </w:r>
      <w:r w:rsidR="00AE24A4">
        <w:rPr>
          <w:szCs w:val="28"/>
        </w:rPr>
        <w:t xml:space="preserve">Самбекского </w:t>
      </w:r>
      <w:r w:rsidRPr="005A1746">
        <w:rPr>
          <w:szCs w:val="28"/>
        </w:rPr>
        <w:t xml:space="preserve">сельского поселения </w:t>
      </w:r>
      <w:r w:rsidRPr="005A1746">
        <w:rPr>
          <w:kern w:val="2"/>
          <w:szCs w:val="28"/>
        </w:rPr>
        <w:t>(за вычетом разовых поступлений)</w:t>
      </w:r>
      <w:r>
        <w:rPr>
          <w:kern w:val="2"/>
          <w:szCs w:val="28"/>
        </w:rPr>
        <w:t>»</w:t>
      </w:r>
      <w:r w:rsidR="00E4525A">
        <w:rPr>
          <w:szCs w:val="28"/>
        </w:rPr>
        <w:t xml:space="preserve"> </w:t>
      </w:r>
      <w:r w:rsidR="00AF7264">
        <w:rPr>
          <w:szCs w:val="28"/>
        </w:rPr>
        <w:t>плановое значение- 9042,6</w:t>
      </w:r>
      <w:r w:rsidR="002C317F" w:rsidRPr="001978AD">
        <w:rPr>
          <w:szCs w:val="28"/>
        </w:rPr>
        <w:t xml:space="preserve"> тыс.рублей,  фактическое значение-</w:t>
      </w:r>
      <w:r w:rsidR="00AF7264">
        <w:rPr>
          <w:szCs w:val="28"/>
        </w:rPr>
        <w:t xml:space="preserve"> 9298,2 тыс.рублей достигнуто: 9298,2/9042,6=1,02</w:t>
      </w:r>
      <w:r w:rsidR="002C317F">
        <w:rPr>
          <w:szCs w:val="28"/>
        </w:rPr>
        <w:t>.</w:t>
      </w:r>
    </w:p>
    <w:p w:rsidR="002C317F" w:rsidRDefault="000023C4" w:rsidP="002C317F">
      <w:pPr>
        <w:ind w:firstLine="708"/>
        <w:jc w:val="both"/>
        <w:rPr>
          <w:szCs w:val="28"/>
        </w:rPr>
      </w:pPr>
      <w:r w:rsidRPr="006D6E47">
        <w:rPr>
          <w:szCs w:val="28"/>
        </w:rPr>
        <w:t xml:space="preserve">       степень достижения целевого показателя </w:t>
      </w:r>
      <w:r w:rsidRPr="00AD1318">
        <w:rPr>
          <w:kern w:val="2"/>
          <w:szCs w:val="28"/>
        </w:rPr>
        <w:t xml:space="preserve">1.2. «Доля расходов бюджета </w:t>
      </w:r>
      <w:r w:rsidR="00AE24A4">
        <w:rPr>
          <w:szCs w:val="28"/>
        </w:rPr>
        <w:t xml:space="preserve">Самбекского </w:t>
      </w:r>
      <w:r w:rsidRPr="00AD1318">
        <w:rPr>
          <w:szCs w:val="28"/>
        </w:rPr>
        <w:t>сельского поселения</w:t>
      </w:r>
      <w:r w:rsidRPr="00AD1318">
        <w:rPr>
          <w:kern w:val="2"/>
          <w:szCs w:val="28"/>
        </w:rPr>
        <w:t xml:space="preserve">, формируемых в рамках муниципальных программ </w:t>
      </w:r>
      <w:r w:rsidR="00AE24A4">
        <w:rPr>
          <w:szCs w:val="28"/>
        </w:rPr>
        <w:lastRenderedPageBreak/>
        <w:t xml:space="preserve">Самбекского </w:t>
      </w:r>
      <w:r w:rsidRPr="00AD1318">
        <w:rPr>
          <w:szCs w:val="28"/>
        </w:rPr>
        <w:t>сельского поселения</w:t>
      </w:r>
      <w:r w:rsidRPr="00AD1318">
        <w:rPr>
          <w:kern w:val="2"/>
          <w:szCs w:val="28"/>
        </w:rPr>
        <w:t>, в общем объеме расходов бюджета</w:t>
      </w:r>
      <w:r w:rsidRPr="00AD1318">
        <w:rPr>
          <w:szCs w:val="28"/>
        </w:rPr>
        <w:t xml:space="preserve"> </w:t>
      </w:r>
      <w:r w:rsidR="00AE24A4">
        <w:rPr>
          <w:szCs w:val="28"/>
        </w:rPr>
        <w:t xml:space="preserve">Самбекского </w:t>
      </w:r>
      <w:r w:rsidRPr="00AD1318">
        <w:rPr>
          <w:szCs w:val="28"/>
        </w:rPr>
        <w:t>сельского поселения</w:t>
      </w:r>
      <w:r w:rsidRPr="00AD1318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6D6E47">
        <w:rPr>
          <w:szCs w:val="28"/>
        </w:rPr>
        <w:t xml:space="preserve">- </w:t>
      </w:r>
      <w:r w:rsidR="00945118">
        <w:rPr>
          <w:szCs w:val="28"/>
        </w:rPr>
        <w:t>плановое значение – 90,</w:t>
      </w:r>
      <w:r w:rsidR="00AF7264">
        <w:rPr>
          <w:szCs w:val="28"/>
        </w:rPr>
        <w:t>5 %, фактическое значение – 91,0</w:t>
      </w:r>
      <w:r w:rsidR="002C317F">
        <w:rPr>
          <w:szCs w:val="28"/>
        </w:rPr>
        <w:t xml:space="preserve"> %,</w:t>
      </w:r>
    </w:p>
    <w:p w:rsidR="000023C4" w:rsidRPr="006D6E47" w:rsidRDefault="00AF7264" w:rsidP="000023C4">
      <w:pPr>
        <w:jc w:val="both"/>
        <w:rPr>
          <w:szCs w:val="28"/>
        </w:rPr>
      </w:pPr>
      <w:r>
        <w:rPr>
          <w:szCs w:val="28"/>
        </w:rPr>
        <w:t>достигнуто: 91,0</w:t>
      </w:r>
      <w:r w:rsidR="00E4525A">
        <w:rPr>
          <w:szCs w:val="28"/>
        </w:rPr>
        <w:t>/90,</w:t>
      </w:r>
      <w:r>
        <w:rPr>
          <w:szCs w:val="28"/>
        </w:rPr>
        <w:t>5 = 1,00</w:t>
      </w:r>
      <w:r w:rsidR="002C317F">
        <w:rPr>
          <w:szCs w:val="28"/>
        </w:rPr>
        <w:t>;</w:t>
      </w:r>
    </w:p>
    <w:p w:rsidR="000023C4" w:rsidRDefault="000023C4" w:rsidP="000023C4">
      <w:pPr>
        <w:jc w:val="both"/>
        <w:rPr>
          <w:szCs w:val="28"/>
        </w:rPr>
      </w:pPr>
      <w:r w:rsidRPr="006D6E47">
        <w:rPr>
          <w:szCs w:val="28"/>
        </w:rPr>
        <w:t xml:space="preserve">       степень достижения целевого показателя</w:t>
      </w:r>
      <w:r>
        <w:rPr>
          <w:szCs w:val="28"/>
        </w:rPr>
        <w:t xml:space="preserve"> </w:t>
      </w:r>
      <w:r w:rsidRPr="00E75748">
        <w:rPr>
          <w:kern w:val="2"/>
          <w:szCs w:val="28"/>
        </w:rPr>
        <w:t xml:space="preserve">2.1. </w:t>
      </w:r>
      <w:r>
        <w:rPr>
          <w:kern w:val="2"/>
          <w:szCs w:val="28"/>
        </w:rPr>
        <w:t>«</w:t>
      </w:r>
      <w:r w:rsidRPr="00E75748">
        <w:rPr>
          <w:kern w:val="2"/>
          <w:szCs w:val="28"/>
        </w:rPr>
        <w:t>Исполнение расходных обязательств бюджета</w:t>
      </w:r>
      <w:r w:rsidRPr="00E75748">
        <w:rPr>
          <w:szCs w:val="28"/>
        </w:rPr>
        <w:t xml:space="preserve"> </w:t>
      </w:r>
      <w:r w:rsidR="0035364A">
        <w:rPr>
          <w:szCs w:val="28"/>
        </w:rPr>
        <w:t xml:space="preserve">Самбекского </w:t>
      </w:r>
      <w:r w:rsidRPr="00E75748">
        <w:rPr>
          <w:szCs w:val="28"/>
        </w:rPr>
        <w:t>сельского поселения</w:t>
      </w:r>
      <w:r>
        <w:rPr>
          <w:kern w:val="2"/>
          <w:szCs w:val="28"/>
        </w:rPr>
        <w:t>»</w:t>
      </w:r>
      <w:r w:rsidR="005C3536">
        <w:rPr>
          <w:szCs w:val="28"/>
        </w:rPr>
        <w:t xml:space="preserve"> </w:t>
      </w:r>
      <w:r w:rsidR="005C3536" w:rsidRPr="005A1746">
        <w:rPr>
          <w:szCs w:val="28"/>
        </w:rPr>
        <w:t xml:space="preserve">- </w:t>
      </w:r>
      <w:r w:rsidR="005C3536" w:rsidRPr="001978AD">
        <w:rPr>
          <w:szCs w:val="28"/>
        </w:rPr>
        <w:t>плановое значение – 9</w:t>
      </w:r>
      <w:r w:rsidR="00AF7264">
        <w:rPr>
          <w:szCs w:val="28"/>
        </w:rPr>
        <w:t>5 %, фактическое значение – 99,1</w:t>
      </w:r>
      <w:r w:rsidR="005C3536">
        <w:rPr>
          <w:szCs w:val="28"/>
        </w:rPr>
        <w:t xml:space="preserve"> </w:t>
      </w:r>
      <w:r w:rsidR="005C3536" w:rsidRPr="001978AD">
        <w:rPr>
          <w:szCs w:val="28"/>
        </w:rPr>
        <w:t>%.</w:t>
      </w:r>
      <w:r w:rsidR="00CA262E">
        <w:rPr>
          <w:szCs w:val="28"/>
        </w:rPr>
        <w:t>, достигнуто  99,1/95 = 1,04</w:t>
      </w:r>
      <w:r w:rsidRPr="006D6E47">
        <w:rPr>
          <w:szCs w:val="28"/>
        </w:rPr>
        <w:t>;</w:t>
      </w:r>
    </w:p>
    <w:p w:rsidR="000023C4" w:rsidRDefault="000023C4" w:rsidP="005C3536">
      <w:pPr>
        <w:ind w:firstLine="708"/>
        <w:jc w:val="both"/>
        <w:rPr>
          <w:szCs w:val="28"/>
        </w:rPr>
      </w:pPr>
      <w:r w:rsidRPr="006D6E47">
        <w:rPr>
          <w:szCs w:val="28"/>
        </w:rPr>
        <w:t xml:space="preserve">       степень достижения целевого показателя</w:t>
      </w:r>
      <w:r>
        <w:rPr>
          <w:szCs w:val="28"/>
        </w:rPr>
        <w:t xml:space="preserve"> </w:t>
      </w:r>
      <w:r w:rsidRPr="00E75748">
        <w:rPr>
          <w:kern w:val="2"/>
          <w:szCs w:val="28"/>
        </w:rPr>
        <w:t xml:space="preserve">2.2. </w:t>
      </w:r>
      <w:r>
        <w:rPr>
          <w:kern w:val="2"/>
          <w:szCs w:val="28"/>
        </w:rPr>
        <w:t>«</w:t>
      </w:r>
      <w:r w:rsidRPr="00E75748">
        <w:rPr>
          <w:kern w:val="2"/>
          <w:szCs w:val="28"/>
        </w:rPr>
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</w:r>
      <w:r>
        <w:rPr>
          <w:kern w:val="2"/>
          <w:szCs w:val="28"/>
        </w:rPr>
        <w:t>»</w:t>
      </w:r>
      <w:r w:rsidR="005C3536">
        <w:rPr>
          <w:szCs w:val="28"/>
        </w:rPr>
        <w:t xml:space="preserve"> , </w:t>
      </w:r>
      <w:r w:rsidR="005C3536" w:rsidRPr="001978AD">
        <w:rPr>
          <w:szCs w:val="28"/>
        </w:rPr>
        <w:t xml:space="preserve">плановое значение – 100 </w:t>
      </w:r>
      <w:r w:rsidR="005C3536">
        <w:rPr>
          <w:szCs w:val="28"/>
        </w:rPr>
        <w:t xml:space="preserve">%, фактическое значение – 100 %, достигнуто- </w:t>
      </w:r>
      <w:r w:rsidR="00E4525A">
        <w:rPr>
          <w:szCs w:val="28"/>
        </w:rPr>
        <w:t>100/100=</w:t>
      </w:r>
      <w:r w:rsidR="005C3536">
        <w:rPr>
          <w:szCs w:val="28"/>
        </w:rPr>
        <w:t>1,0;</w:t>
      </w:r>
    </w:p>
    <w:p w:rsidR="000023C4" w:rsidRDefault="000023C4" w:rsidP="000023C4">
      <w:pPr>
        <w:jc w:val="both"/>
        <w:rPr>
          <w:szCs w:val="28"/>
        </w:rPr>
      </w:pPr>
      <w:r w:rsidRPr="006D6E47">
        <w:rPr>
          <w:szCs w:val="28"/>
        </w:rPr>
        <w:t xml:space="preserve">       степень достижения целевого показателя</w:t>
      </w:r>
      <w:r>
        <w:rPr>
          <w:szCs w:val="28"/>
        </w:rPr>
        <w:t xml:space="preserve"> </w:t>
      </w:r>
      <w:r w:rsidRPr="00E75748">
        <w:rPr>
          <w:kern w:val="2"/>
          <w:szCs w:val="28"/>
        </w:rPr>
        <w:t xml:space="preserve">3.1. «Доля расходов на обслуживание муниципального долга </w:t>
      </w:r>
      <w:r w:rsidR="00AE24A4">
        <w:rPr>
          <w:szCs w:val="28"/>
        </w:rPr>
        <w:t xml:space="preserve">Самбекского </w:t>
      </w:r>
      <w:r w:rsidRPr="00E75748">
        <w:rPr>
          <w:szCs w:val="28"/>
        </w:rPr>
        <w:t>сельского поселения</w:t>
      </w:r>
      <w:r w:rsidRPr="00E75748">
        <w:rPr>
          <w:kern w:val="2"/>
          <w:szCs w:val="28"/>
        </w:rPr>
        <w:t xml:space="preserve"> в объеме расходов бюджета</w:t>
      </w:r>
      <w:r w:rsidRPr="00E75748">
        <w:rPr>
          <w:szCs w:val="28"/>
        </w:rPr>
        <w:t xml:space="preserve"> </w:t>
      </w:r>
      <w:r w:rsidR="00AE24A4">
        <w:rPr>
          <w:szCs w:val="28"/>
        </w:rPr>
        <w:t xml:space="preserve">Самбекского </w:t>
      </w:r>
      <w:r w:rsidRPr="00E75748">
        <w:rPr>
          <w:szCs w:val="28"/>
        </w:rPr>
        <w:t>сельского поселения</w:t>
      </w:r>
      <w:r w:rsidRPr="00E75748">
        <w:rPr>
          <w:kern w:val="2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>
        <w:rPr>
          <w:szCs w:val="28"/>
        </w:rPr>
        <w:t xml:space="preserve">  </w:t>
      </w:r>
      <w:r w:rsidRPr="006D6E47">
        <w:rPr>
          <w:szCs w:val="28"/>
        </w:rPr>
        <w:t>-</w:t>
      </w:r>
      <w:r w:rsidR="005C3536" w:rsidRPr="005C3536">
        <w:rPr>
          <w:szCs w:val="28"/>
        </w:rPr>
        <w:t xml:space="preserve"> </w:t>
      </w:r>
      <w:r w:rsidR="005C3536" w:rsidRPr="001978AD">
        <w:rPr>
          <w:szCs w:val="28"/>
        </w:rPr>
        <w:t>плановое значение</w:t>
      </w:r>
      <w:r w:rsidR="005C3536">
        <w:rPr>
          <w:szCs w:val="28"/>
        </w:rPr>
        <w:t xml:space="preserve"> </w:t>
      </w:r>
      <w:r w:rsidR="005C3536" w:rsidRPr="001978AD">
        <w:rPr>
          <w:szCs w:val="28"/>
        </w:rPr>
        <w:t>-</w:t>
      </w:r>
      <w:r w:rsidR="005C3536">
        <w:rPr>
          <w:szCs w:val="28"/>
        </w:rPr>
        <w:t xml:space="preserve"> </w:t>
      </w:r>
      <w:r w:rsidR="005C3536" w:rsidRPr="001978AD">
        <w:rPr>
          <w:szCs w:val="28"/>
        </w:rPr>
        <w:t>0, фактическое значение</w:t>
      </w:r>
      <w:r w:rsidR="005C3536">
        <w:rPr>
          <w:szCs w:val="28"/>
        </w:rPr>
        <w:t xml:space="preserve"> </w:t>
      </w:r>
      <w:r w:rsidR="005C3536" w:rsidRPr="001978AD">
        <w:rPr>
          <w:szCs w:val="28"/>
        </w:rPr>
        <w:t>-</w:t>
      </w:r>
      <w:r w:rsidR="005C3536">
        <w:rPr>
          <w:szCs w:val="28"/>
        </w:rPr>
        <w:t xml:space="preserve"> </w:t>
      </w:r>
      <w:r w:rsidR="005C3536" w:rsidRPr="001978AD">
        <w:rPr>
          <w:szCs w:val="28"/>
        </w:rPr>
        <w:t>0</w:t>
      </w:r>
      <w:r w:rsidR="005C3536">
        <w:rPr>
          <w:szCs w:val="28"/>
        </w:rPr>
        <w:t>, достигнуто-</w:t>
      </w:r>
      <w:r w:rsidRPr="006D6E47">
        <w:rPr>
          <w:szCs w:val="28"/>
        </w:rPr>
        <w:t xml:space="preserve"> </w:t>
      </w:r>
      <w:r>
        <w:rPr>
          <w:szCs w:val="28"/>
        </w:rPr>
        <w:t>1,0.</w:t>
      </w:r>
    </w:p>
    <w:p w:rsidR="000023C4" w:rsidRPr="005021D9" w:rsidRDefault="000023C4" w:rsidP="000023C4">
      <w:pPr>
        <w:jc w:val="both"/>
        <w:rPr>
          <w:b/>
          <w:szCs w:val="28"/>
        </w:rPr>
      </w:pPr>
      <w:r w:rsidRPr="00AE24A4">
        <w:rPr>
          <w:b/>
          <w:szCs w:val="28"/>
        </w:rPr>
        <w:t xml:space="preserve">       </w:t>
      </w:r>
      <w:r w:rsidRPr="005021D9">
        <w:rPr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5021D9" w:rsidRPr="005021D9">
        <w:rPr>
          <w:szCs w:val="28"/>
        </w:rPr>
        <w:t>1,049,</w:t>
      </w:r>
      <w:r w:rsidR="005021D9">
        <w:rPr>
          <w:b/>
          <w:szCs w:val="28"/>
        </w:rPr>
        <w:t xml:space="preserve"> </w:t>
      </w:r>
      <w:r w:rsidR="005021D9">
        <w:rPr>
          <w:sz w:val="26"/>
          <w:szCs w:val="26"/>
        </w:rPr>
        <w:t>что характеризует высокий уровень эффективности реализации муниципальной</w:t>
      </w:r>
      <w:r w:rsidR="00E4525A">
        <w:rPr>
          <w:b/>
          <w:szCs w:val="28"/>
        </w:rPr>
        <w:t xml:space="preserve"> </w:t>
      </w:r>
      <w:r w:rsidR="00CA262E">
        <w:rPr>
          <w:szCs w:val="28"/>
        </w:rPr>
        <w:t>(1+1,01</w:t>
      </w:r>
      <w:r w:rsidR="00E4525A" w:rsidRPr="00E4525A">
        <w:rPr>
          <w:szCs w:val="28"/>
        </w:rPr>
        <w:t>+1+</w:t>
      </w:r>
      <w:r w:rsidR="00CA262E">
        <w:rPr>
          <w:szCs w:val="28"/>
        </w:rPr>
        <w:t>1+1,02+1,04+1+1+1)/9=1,0</w:t>
      </w:r>
      <w:r w:rsidR="00E4525A" w:rsidRPr="00E4525A">
        <w:rPr>
          <w:szCs w:val="28"/>
        </w:rPr>
        <w:t>.</w:t>
      </w:r>
    </w:p>
    <w:p w:rsidR="000023C4" w:rsidRPr="005021D9" w:rsidRDefault="000023C4" w:rsidP="000023C4">
      <w:pPr>
        <w:jc w:val="both"/>
        <w:rPr>
          <w:szCs w:val="28"/>
        </w:rPr>
      </w:pPr>
      <w:r w:rsidRPr="005021D9">
        <w:rPr>
          <w:b/>
          <w:szCs w:val="28"/>
        </w:rPr>
        <w:t xml:space="preserve">        </w:t>
      </w:r>
      <w:r w:rsidRPr="003C72B0">
        <w:rPr>
          <w:szCs w:val="28"/>
        </w:rPr>
        <w:t>2.</w:t>
      </w:r>
      <w:r w:rsidRPr="005021D9">
        <w:rPr>
          <w:szCs w:val="28"/>
        </w:rPr>
        <w:t xml:space="preserve">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023C4" w:rsidRPr="005021D9" w:rsidRDefault="000023C4" w:rsidP="005021D9">
      <w:pPr>
        <w:jc w:val="both"/>
        <w:rPr>
          <w:sz w:val="26"/>
          <w:szCs w:val="26"/>
        </w:rPr>
      </w:pPr>
      <w:r w:rsidRPr="005021D9">
        <w:rPr>
          <w:szCs w:val="28"/>
        </w:rPr>
        <w:t xml:space="preserve">      Степень реализации основных мероприятий, приоритетных основных мероприятий и мероприятий ведомственн</w:t>
      </w:r>
      <w:r w:rsidR="00C35346" w:rsidRPr="005021D9">
        <w:rPr>
          <w:szCs w:val="28"/>
        </w:rPr>
        <w:t xml:space="preserve">ых целевых программ, составляет </w:t>
      </w:r>
      <w:r w:rsidR="00CA4A33" w:rsidRPr="005021D9">
        <w:rPr>
          <w:szCs w:val="28"/>
        </w:rPr>
        <w:t>1,0</w:t>
      </w:r>
      <w:r w:rsidR="005021D9" w:rsidRPr="005021D9">
        <w:rPr>
          <w:szCs w:val="28"/>
        </w:rPr>
        <w:t>,</w:t>
      </w:r>
      <w:r w:rsidR="005021D9">
        <w:rPr>
          <w:b/>
          <w:szCs w:val="28"/>
        </w:rPr>
        <w:t xml:space="preserve"> </w:t>
      </w:r>
      <w:r w:rsidR="005021D9">
        <w:rPr>
          <w:sz w:val="26"/>
          <w:szCs w:val="26"/>
        </w:rPr>
        <w:t>что характеризует высокий уровень эффективности реализации муниципальной программы по степени реализации основных мероприятий</w:t>
      </w:r>
      <w:r w:rsidR="005021D9" w:rsidRPr="001D7819">
        <w:rPr>
          <w:sz w:val="26"/>
          <w:szCs w:val="26"/>
        </w:rPr>
        <w:t xml:space="preserve">, </w:t>
      </w:r>
      <w:r w:rsidR="005021D9">
        <w:rPr>
          <w:sz w:val="26"/>
          <w:szCs w:val="26"/>
        </w:rPr>
        <w:t>приоритетных основных мероприятий и мероприятий ведомственных целевых программ</w:t>
      </w:r>
      <w:r w:rsidR="00C35346" w:rsidRPr="005021D9">
        <w:rPr>
          <w:b/>
          <w:szCs w:val="28"/>
        </w:rPr>
        <w:t xml:space="preserve"> </w:t>
      </w:r>
      <w:r w:rsidRPr="005021D9">
        <w:rPr>
          <w:b/>
          <w:szCs w:val="28"/>
        </w:rPr>
        <w:t>.</w:t>
      </w:r>
    </w:p>
    <w:p w:rsidR="000023C4" w:rsidRPr="005021D9" w:rsidRDefault="000023C4" w:rsidP="000023C4">
      <w:pPr>
        <w:jc w:val="both"/>
        <w:rPr>
          <w:szCs w:val="28"/>
        </w:rPr>
      </w:pPr>
      <w:r w:rsidRPr="005021D9">
        <w:rPr>
          <w:szCs w:val="28"/>
        </w:rPr>
        <w:t xml:space="preserve">       3. Бюджетная эффективность реализации Программы рассчитывается в несколько этапов.</w:t>
      </w:r>
    </w:p>
    <w:p w:rsidR="000023C4" w:rsidRPr="003C72B0" w:rsidRDefault="000023C4" w:rsidP="000023C4">
      <w:pPr>
        <w:jc w:val="both"/>
        <w:rPr>
          <w:szCs w:val="28"/>
        </w:rPr>
      </w:pPr>
      <w:r w:rsidRPr="003C72B0">
        <w:rPr>
          <w:szCs w:val="28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:rsidR="000023C4" w:rsidRPr="003C72B0" w:rsidRDefault="000023C4" w:rsidP="000023C4">
      <w:pPr>
        <w:jc w:val="both"/>
        <w:rPr>
          <w:i/>
          <w:szCs w:val="28"/>
        </w:rPr>
      </w:pPr>
      <w:r w:rsidRPr="003C72B0">
        <w:rPr>
          <w:szCs w:val="28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</w:t>
      </w:r>
      <w:r w:rsidR="00921630" w:rsidRPr="003C72B0">
        <w:rPr>
          <w:szCs w:val="28"/>
        </w:rPr>
        <w:t>иципа</w:t>
      </w:r>
      <w:r w:rsidR="005021D9" w:rsidRPr="003C72B0">
        <w:rPr>
          <w:szCs w:val="28"/>
        </w:rPr>
        <w:t>льной программы составляет 1,0</w:t>
      </w:r>
      <w:r w:rsidR="00A93EC5" w:rsidRPr="003C72B0">
        <w:rPr>
          <w:szCs w:val="28"/>
        </w:rPr>
        <w:t xml:space="preserve"> (</w:t>
      </w:r>
      <w:r w:rsidR="005021D9" w:rsidRPr="003C72B0">
        <w:rPr>
          <w:szCs w:val="28"/>
        </w:rPr>
        <w:t>9</w:t>
      </w:r>
      <w:r w:rsidR="00A93EC5" w:rsidRPr="003C72B0">
        <w:rPr>
          <w:szCs w:val="28"/>
        </w:rPr>
        <w:t>/9)</w:t>
      </w:r>
      <w:r w:rsidRPr="003C72B0">
        <w:rPr>
          <w:szCs w:val="28"/>
        </w:rPr>
        <w:t xml:space="preserve"> </w:t>
      </w:r>
      <w:r w:rsidRPr="003C72B0">
        <w:rPr>
          <w:i/>
          <w:szCs w:val="28"/>
        </w:rPr>
        <w:t>(плановое значение/фактическое значение).</w:t>
      </w:r>
    </w:p>
    <w:p w:rsidR="000023C4" w:rsidRPr="003C72B0" w:rsidRDefault="000023C4" w:rsidP="000023C4">
      <w:pPr>
        <w:jc w:val="both"/>
        <w:rPr>
          <w:szCs w:val="28"/>
        </w:rPr>
      </w:pPr>
      <w:r w:rsidRPr="003C72B0">
        <w:rPr>
          <w:szCs w:val="28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0023C4" w:rsidRPr="003C72B0" w:rsidRDefault="000023C4" w:rsidP="000023C4">
      <w:pPr>
        <w:rPr>
          <w:szCs w:val="28"/>
        </w:rPr>
      </w:pPr>
      <w:r w:rsidRPr="003C72B0">
        <w:rPr>
          <w:szCs w:val="28"/>
        </w:rPr>
        <w:t xml:space="preserve">       Степень соответствия запланированному уровню расходов:</w:t>
      </w:r>
    </w:p>
    <w:p w:rsidR="000023C4" w:rsidRPr="003C72B0" w:rsidRDefault="00CA262E" w:rsidP="000023C4">
      <w:pPr>
        <w:rPr>
          <w:szCs w:val="28"/>
        </w:rPr>
      </w:pPr>
      <w:r>
        <w:rPr>
          <w:szCs w:val="28"/>
        </w:rPr>
        <w:t>8250,5</w:t>
      </w:r>
      <w:r w:rsidR="000023C4" w:rsidRPr="003C72B0">
        <w:rPr>
          <w:szCs w:val="28"/>
        </w:rPr>
        <w:t xml:space="preserve"> тыс. рублей / </w:t>
      </w:r>
      <w:r>
        <w:rPr>
          <w:szCs w:val="28"/>
        </w:rPr>
        <w:t>8369,5</w:t>
      </w:r>
      <w:r w:rsidR="00ED6A44" w:rsidRPr="003C72B0">
        <w:rPr>
          <w:szCs w:val="28"/>
        </w:rPr>
        <w:t xml:space="preserve"> </w:t>
      </w:r>
      <w:r w:rsidR="000023C4" w:rsidRPr="003C72B0">
        <w:rPr>
          <w:szCs w:val="28"/>
        </w:rPr>
        <w:t xml:space="preserve">тыс. рублей = </w:t>
      </w:r>
      <w:r w:rsidR="00E4525A">
        <w:rPr>
          <w:szCs w:val="28"/>
        </w:rPr>
        <w:t>0,98</w:t>
      </w:r>
      <w:r w:rsidR="000023C4" w:rsidRPr="003C72B0">
        <w:rPr>
          <w:szCs w:val="28"/>
        </w:rPr>
        <w:t>.</w:t>
      </w:r>
    </w:p>
    <w:p w:rsidR="000023C4" w:rsidRPr="003C72B0" w:rsidRDefault="000023C4" w:rsidP="000023C4">
      <w:pPr>
        <w:jc w:val="both"/>
        <w:rPr>
          <w:szCs w:val="28"/>
        </w:rPr>
      </w:pPr>
      <w:r w:rsidRPr="005021D9">
        <w:rPr>
          <w:b/>
          <w:szCs w:val="28"/>
        </w:rPr>
        <w:t xml:space="preserve">      </w:t>
      </w:r>
      <w:r w:rsidRPr="003C72B0">
        <w:rPr>
          <w:szCs w:val="28"/>
        </w:rPr>
        <w:t xml:space="preserve">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</w:t>
      </w:r>
      <w:r w:rsidRPr="003C72B0">
        <w:rPr>
          <w:szCs w:val="28"/>
        </w:rPr>
        <w:lastRenderedPageBreak/>
        <w:t>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:rsidR="000023C4" w:rsidRPr="003C72B0" w:rsidRDefault="000023C4" w:rsidP="000023C4">
      <w:pPr>
        <w:rPr>
          <w:szCs w:val="28"/>
        </w:rPr>
      </w:pPr>
      <w:r w:rsidRPr="003C72B0">
        <w:rPr>
          <w:szCs w:val="28"/>
        </w:rPr>
        <w:t xml:space="preserve">      Эффективность использования финансовых ресурсов на реализацию муниципальной программы:</w:t>
      </w:r>
    </w:p>
    <w:p w:rsidR="000023C4" w:rsidRPr="003C72B0" w:rsidRDefault="000023C4" w:rsidP="000023C4">
      <w:pPr>
        <w:jc w:val="both"/>
        <w:rPr>
          <w:szCs w:val="28"/>
        </w:rPr>
      </w:pPr>
      <w:r w:rsidRPr="003C72B0">
        <w:rPr>
          <w:szCs w:val="28"/>
        </w:rPr>
        <w:t xml:space="preserve">      </w:t>
      </w:r>
      <w:r w:rsidR="003C72B0" w:rsidRPr="003C72B0">
        <w:rPr>
          <w:szCs w:val="28"/>
        </w:rPr>
        <w:t>1,0</w:t>
      </w:r>
      <w:r w:rsidRPr="003C72B0">
        <w:rPr>
          <w:szCs w:val="28"/>
        </w:rPr>
        <w:t>/</w:t>
      </w:r>
      <w:r w:rsidR="0030253E">
        <w:rPr>
          <w:szCs w:val="28"/>
        </w:rPr>
        <w:t>0,98</w:t>
      </w:r>
      <w:r w:rsidRPr="003C72B0">
        <w:rPr>
          <w:szCs w:val="28"/>
        </w:rPr>
        <w:t xml:space="preserve"> = </w:t>
      </w:r>
      <w:r w:rsidR="0030253E">
        <w:rPr>
          <w:szCs w:val="28"/>
        </w:rPr>
        <w:t>1,02</w:t>
      </w:r>
      <w:r w:rsidRPr="003C72B0">
        <w:rPr>
          <w:szCs w:val="28"/>
        </w:rPr>
        <w:t>, в связи с чем, бюджетная эффективность реализации муниципальной программы является</w:t>
      </w:r>
      <w:r w:rsidR="003C72B0" w:rsidRPr="003C72B0">
        <w:rPr>
          <w:szCs w:val="28"/>
        </w:rPr>
        <w:t xml:space="preserve"> высокой</w:t>
      </w:r>
      <w:r w:rsidRPr="003C72B0">
        <w:rPr>
          <w:szCs w:val="28"/>
        </w:rPr>
        <w:t>.</w:t>
      </w:r>
    </w:p>
    <w:p w:rsidR="000023C4" w:rsidRPr="003C72B0" w:rsidRDefault="000023C4" w:rsidP="000023C4">
      <w:pPr>
        <w:ind w:firstLine="708"/>
        <w:rPr>
          <w:szCs w:val="28"/>
        </w:rPr>
      </w:pPr>
      <w:r w:rsidRPr="003C72B0">
        <w:rPr>
          <w:szCs w:val="28"/>
        </w:rPr>
        <w:t>Уровень реализации муниципальной Программы в целом:</w:t>
      </w:r>
    </w:p>
    <w:p w:rsidR="000023C4" w:rsidRPr="003C72B0" w:rsidRDefault="003C72B0" w:rsidP="000023C4">
      <w:pPr>
        <w:jc w:val="both"/>
        <w:rPr>
          <w:szCs w:val="28"/>
        </w:rPr>
      </w:pPr>
      <w:r w:rsidRPr="003C72B0">
        <w:rPr>
          <w:szCs w:val="28"/>
        </w:rPr>
        <w:t>1,0</w:t>
      </w:r>
      <w:r w:rsidR="000023C4" w:rsidRPr="003C72B0">
        <w:rPr>
          <w:szCs w:val="28"/>
        </w:rPr>
        <w:t xml:space="preserve"> х 0,5 + </w:t>
      </w:r>
      <w:r w:rsidR="0030253E">
        <w:rPr>
          <w:szCs w:val="28"/>
        </w:rPr>
        <w:t xml:space="preserve">0,98 </w:t>
      </w:r>
      <w:r w:rsidR="000023C4" w:rsidRPr="003C72B0">
        <w:rPr>
          <w:szCs w:val="28"/>
          <w:lang w:val="en-US"/>
        </w:rPr>
        <w:t>x</w:t>
      </w:r>
      <w:r w:rsidR="000023C4" w:rsidRPr="003C72B0">
        <w:rPr>
          <w:szCs w:val="28"/>
        </w:rPr>
        <w:t xml:space="preserve"> 0,3 + </w:t>
      </w:r>
      <w:r w:rsidR="00CA262E">
        <w:rPr>
          <w:szCs w:val="28"/>
        </w:rPr>
        <w:t>1,0</w:t>
      </w:r>
      <w:r w:rsidR="000023C4" w:rsidRPr="003C72B0">
        <w:rPr>
          <w:szCs w:val="28"/>
        </w:rPr>
        <w:t xml:space="preserve"> </w:t>
      </w:r>
      <w:r w:rsidR="000023C4" w:rsidRPr="003C72B0">
        <w:rPr>
          <w:szCs w:val="28"/>
          <w:lang w:val="en-US"/>
        </w:rPr>
        <w:t>x</w:t>
      </w:r>
      <w:r w:rsidR="000023C4" w:rsidRPr="003C72B0">
        <w:rPr>
          <w:szCs w:val="28"/>
        </w:rPr>
        <w:t xml:space="preserve"> 0,2 = </w:t>
      </w:r>
      <w:r w:rsidR="00CA262E">
        <w:rPr>
          <w:szCs w:val="28"/>
        </w:rPr>
        <w:t>0,99</w:t>
      </w:r>
      <w:r w:rsidR="000023C4" w:rsidRPr="003C72B0">
        <w:rPr>
          <w:szCs w:val="28"/>
        </w:rPr>
        <w:t>, в связи с чем уровень реализации муницип</w:t>
      </w:r>
      <w:r w:rsidR="00ED6A44" w:rsidRPr="003C72B0">
        <w:rPr>
          <w:szCs w:val="28"/>
        </w:rPr>
        <w:t>альной прогр</w:t>
      </w:r>
      <w:r w:rsidRPr="003C72B0">
        <w:rPr>
          <w:szCs w:val="28"/>
        </w:rPr>
        <w:t>аммы является высоким</w:t>
      </w:r>
      <w:r w:rsidR="000023C4" w:rsidRPr="003C72B0">
        <w:rPr>
          <w:szCs w:val="28"/>
        </w:rPr>
        <w:t>.</w:t>
      </w:r>
    </w:p>
    <w:p w:rsidR="000023C4" w:rsidRPr="003C72B0" w:rsidRDefault="000023C4" w:rsidP="000023C4">
      <w:pPr>
        <w:jc w:val="both"/>
        <w:rPr>
          <w:i/>
          <w:szCs w:val="28"/>
        </w:rPr>
      </w:pPr>
    </w:p>
    <w:p w:rsidR="005E084F" w:rsidRPr="005021D9" w:rsidRDefault="005E084F" w:rsidP="001F7379">
      <w:pPr>
        <w:ind w:firstLine="708"/>
        <w:jc w:val="both"/>
        <w:rPr>
          <w:b/>
          <w:szCs w:val="28"/>
        </w:rPr>
      </w:pPr>
    </w:p>
    <w:p w:rsidR="00212C96" w:rsidRPr="006D6E47" w:rsidRDefault="00212C96" w:rsidP="00212C96">
      <w:pPr>
        <w:jc w:val="center"/>
        <w:rPr>
          <w:szCs w:val="28"/>
        </w:rPr>
      </w:pPr>
      <w:r w:rsidRPr="006D6E47">
        <w:rPr>
          <w:szCs w:val="28"/>
        </w:rPr>
        <w:t>Раздел 7. Предложения по дальнейшей</w:t>
      </w:r>
    </w:p>
    <w:p w:rsidR="00212C96" w:rsidRDefault="00212C96" w:rsidP="00212C96">
      <w:pPr>
        <w:jc w:val="center"/>
        <w:rPr>
          <w:szCs w:val="28"/>
        </w:rPr>
      </w:pPr>
      <w:r w:rsidRPr="006D6E47">
        <w:rPr>
          <w:szCs w:val="28"/>
        </w:rPr>
        <w:t>реализации муниципальной программы</w:t>
      </w:r>
    </w:p>
    <w:p w:rsidR="00212C96" w:rsidRPr="006D6E47" w:rsidRDefault="00212C96" w:rsidP="00212C96">
      <w:pPr>
        <w:jc w:val="center"/>
        <w:rPr>
          <w:szCs w:val="28"/>
        </w:rPr>
      </w:pPr>
    </w:p>
    <w:p w:rsidR="00212C96" w:rsidRDefault="00212C96" w:rsidP="00212C96">
      <w:pPr>
        <w:widowControl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ходе анализа и мониторинга муниципальной программы установлено:</w:t>
      </w:r>
    </w:p>
    <w:p w:rsidR="00212C96" w:rsidRDefault="00212C96" w:rsidP="00212C96">
      <w:pPr>
        <w:widowControl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</w:p>
    <w:p w:rsidR="00212C96" w:rsidRPr="006D6E47" w:rsidRDefault="00212C96" w:rsidP="00212C96">
      <w:pPr>
        <w:jc w:val="both"/>
        <w:rPr>
          <w:szCs w:val="28"/>
        </w:rPr>
      </w:pPr>
    </w:p>
    <w:p w:rsidR="00A2611F" w:rsidRPr="003328D8" w:rsidRDefault="00A2611F" w:rsidP="00E1639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A2611F" w:rsidRPr="003328D8" w:rsidSect="00302CF5">
          <w:headerReference w:type="even" r:id="rId9"/>
          <w:headerReference w:type="default" r:id="rId10"/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1F7379" w:rsidRDefault="001F7379" w:rsidP="001F737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2611F" w:rsidRPr="003328D8" w:rsidRDefault="00A2611F" w:rsidP="00A261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328D8">
        <w:rPr>
          <w:sz w:val="26"/>
          <w:szCs w:val="26"/>
        </w:rPr>
        <w:t>СВЕДЕНИЯ</w:t>
      </w:r>
    </w:p>
    <w:p w:rsidR="00A2611F" w:rsidRPr="003328D8" w:rsidRDefault="00A2611F" w:rsidP="00A261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328D8">
        <w:rPr>
          <w:sz w:val="26"/>
          <w:szCs w:val="26"/>
        </w:rPr>
        <w:t xml:space="preserve">о </w:t>
      </w:r>
      <w:r w:rsidR="00B8247E" w:rsidRPr="003328D8">
        <w:rPr>
          <w:sz w:val="26"/>
          <w:szCs w:val="26"/>
        </w:rPr>
        <w:t xml:space="preserve">выполнении основных мероприятий, приоритетных основных мероприятий, </w:t>
      </w:r>
    </w:p>
    <w:p w:rsidR="00A2611F" w:rsidRPr="003328D8" w:rsidRDefault="00A2611F" w:rsidP="00A261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328D8">
        <w:rPr>
          <w:sz w:val="26"/>
          <w:szCs w:val="26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A2611F" w:rsidRPr="003328D8" w:rsidRDefault="00A2130E" w:rsidP="00A261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2023</w:t>
      </w:r>
      <w:r w:rsidR="00A2611F" w:rsidRPr="003328D8">
        <w:rPr>
          <w:sz w:val="26"/>
          <w:szCs w:val="26"/>
        </w:rPr>
        <w:t xml:space="preserve"> г.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824"/>
        <w:gridCol w:w="1416"/>
        <w:gridCol w:w="1567"/>
        <w:gridCol w:w="1421"/>
        <w:gridCol w:w="1422"/>
        <w:gridCol w:w="2692"/>
        <w:gridCol w:w="127"/>
        <w:gridCol w:w="19"/>
        <w:gridCol w:w="1841"/>
        <w:gridCol w:w="1844"/>
      </w:tblGrid>
      <w:tr w:rsidR="00694E88" w:rsidTr="00BA3697">
        <w:trPr>
          <w:cantSplit/>
          <w:trHeight w:val="828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686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694E88" w:rsidTr="00BA3697">
        <w:trPr>
          <w:cantSplit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88" w:rsidRDefault="00694E88" w:rsidP="009901D7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88" w:rsidRDefault="00694E88" w:rsidP="009901D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88" w:rsidRDefault="00694E88" w:rsidP="009901D7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88" w:rsidRDefault="00694E88" w:rsidP="009901D7">
            <w:pPr>
              <w:rPr>
                <w:sz w:val="24"/>
                <w:szCs w:val="24"/>
              </w:rPr>
            </w:pPr>
          </w:p>
        </w:tc>
      </w:tr>
      <w:tr w:rsidR="00694E88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27C9" w:rsidTr="007027C9"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9" w:rsidRDefault="007027C9" w:rsidP="005A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694E88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694E88" w:rsidRPr="00BF3212" w:rsidRDefault="00694E88" w:rsidP="009901D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F3212">
              <w:rPr>
                <w:rFonts w:ascii="Times New Roman" w:hAnsi="Times New Roman" w:cs="Times New Roman"/>
              </w:rPr>
              <w:t xml:space="preserve"> Разработка и реализация механизмов контроля за</w:t>
            </w:r>
            <w:r w:rsidRPr="00BF3212">
              <w:rPr>
                <w:rFonts w:ascii="Times New Roman" w:hAnsi="Times New Roman" w:cs="Times New Roman"/>
                <w:color w:val="000000"/>
              </w:rPr>
              <w:t xml:space="preserve"> исполнением доходов бюджета Самбекского сельского поселения и </w:t>
            </w:r>
            <w:r w:rsidRPr="00BF3212">
              <w:rPr>
                <w:rFonts w:ascii="Times New Roman" w:hAnsi="Times New Roman" w:cs="Times New Roman"/>
              </w:rPr>
              <w:t>снижением недоимки</w:t>
            </w:r>
            <w:r w:rsidRPr="00BF3212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2068E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EF4361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2068E8" w:rsidP="009901D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2068E8">
              <w:rPr>
                <w:rFonts w:ascii="Times New Roman" w:hAnsi="Times New Roman" w:cs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2068E8">
              <w:rPr>
                <w:rFonts w:ascii="Times New Roman" w:hAnsi="Times New Roman" w:cs="Times New Roman"/>
              </w:rPr>
              <w:t>(в сопоставимых условиях)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F335A5">
              <w:rPr>
                <w:rFonts w:ascii="Times New Roman" w:hAnsi="Times New Roman" w:cs="Times New Roman"/>
                <w:kern w:val="2"/>
              </w:rPr>
              <w:t>(101,0</w:t>
            </w:r>
            <w:r w:rsidR="00A95208">
              <w:rPr>
                <w:rFonts w:ascii="Times New Roman" w:hAnsi="Times New Roman" w:cs="Times New Roman"/>
                <w:kern w:val="2"/>
              </w:rPr>
              <w:t>)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D3080D" w:rsidRDefault="0035364A" w:rsidP="009901D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 состоянию на 01.01.20</w:t>
            </w:r>
            <w:r w:rsidR="00F335A5">
              <w:rPr>
                <w:rFonts w:ascii="Times New Roman" w:hAnsi="Times New Roman" w:cs="Times New Roman"/>
                <w:kern w:val="2"/>
              </w:rPr>
              <w:t>23</w:t>
            </w:r>
            <w:r w:rsidR="00694E88">
              <w:rPr>
                <w:rFonts w:ascii="Times New Roman" w:hAnsi="Times New Roman" w:cs="Times New Roman"/>
                <w:kern w:val="2"/>
              </w:rPr>
              <w:t xml:space="preserve"> г. исполнение </w:t>
            </w:r>
            <w:r w:rsidR="00694E88" w:rsidRPr="00D3080D">
              <w:rPr>
                <w:rFonts w:ascii="Times New Roman" w:hAnsi="Times New Roman" w:cs="Times New Roman"/>
                <w:kern w:val="2"/>
              </w:rPr>
              <w:t>бюджет</w:t>
            </w:r>
            <w:r w:rsidR="00694E88" w:rsidRPr="00D3080D">
              <w:rPr>
                <w:rFonts w:ascii="Times New Roman" w:hAnsi="Times New Roman" w:cs="Times New Roman"/>
                <w:kern w:val="2"/>
              </w:rPr>
              <w:softHyphen/>
              <w:t>ных назначений по налоговым и ненал</w:t>
            </w:r>
            <w:r w:rsidR="00694E88">
              <w:rPr>
                <w:rFonts w:ascii="Times New Roman" w:hAnsi="Times New Roman" w:cs="Times New Roman"/>
                <w:kern w:val="2"/>
              </w:rPr>
              <w:t>о</w:t>
            </w:r>
            <w:r w:rsidR="00694E88">
              <w:rPr>
                <w:rFonts w:ascii="Times New Roman" w:hAnsi="Times New Roman" w:cs="Times New Roman"/>
                <w:kern w:val="2"/>
              </w:rPr>
              <w:softHyphen/>
              <w:t xml:space="preserve">говым доходам составило </w:t>
            </w:r>
            <w:r w:rsidR="00F335A5">
              <w:rPr>
                <w:rFonts w:ascii="Times New Roman" w:hAnsi="Times New Roman" w:cs="Times New Roman"/>
                <w:kern w:val="2"/>
              </w:rPr>
              <w:t>9298,2</w:t>
            </w:r>
            <w:r w:rsidR="00694E88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F335A5">
              <w:rPr>
                <w:rFonts w:ascii="Times New Roman" w:hAnsi="Times New Roman" w:cs="Times New Roman"/>
                <w:kern w:val="2"/>
              </w:rPr>
              <w:t>тыс. руб. план исполнен на 102,8</w:t>
            </w:r>
            <w:r w:rsidR="00694E88">
              <w:rPr>
                <w:rFonts w:ascii="Times New Roman" w:hAnsi="Times New Roman" w:cs="Times New Roman"/>
                <w:kern w:val="2"/>
              </w:rPr>
              <w:t xml:space="preserve"> %.</w:t>
            </w:r>
          </w:p>
          <w:p w:rsidR="00694E88" w:rsidRDefault="00694E88" w:rsidP="009901D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E88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Основное мероприятие 1.2. </w:t>
            </w:r>
            <w:r w:rsidRPr="00BF3212">
              <w:rPr>
                <w:rFonts w:ascii="Times New Roman" w:hAnsi="Times New Roman" w:cs="Times New Roman"/>
                <w:color w:val="000000"/>
              </w:rPr>
              <w:t>Формирование расходов бюджета Самбекского сельского поселения в соответствии с муниципальными программами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2068E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2068E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4E39EA" w:rsidRDefault="004E39EA" w:rsidP="009901D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4E39EA">
              <w:rPr>
                <w:rFonts w:ascii="Times New Roman" w:hAnsi="Times New Roman" w:cs="Times New Roman"/>
                <w:kern w:val="2"/>
              </w:rPr>
              <w:t>формирование и исполнение бюджета Самбекского сельского поселения на основе программно-целевых принципов</w:t>
            </w:r>
            <w:r w:rsidR="00F335A5">
              <w:rPr>
                <w:rFonts w:ascii="Times New Roman" w:hAnsi="Times New Roman" w:cs="Times New Roman"/>
                <w:kern w:val="2"/>
              </w:rPr>
              <w:t xml:space="preserve"> 90,5</w:t>
            </w:r>
            <w:r w:rsidR="00260444"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4E39EA" w:rsidP="008C219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Доля расходов бюджета в рамках муниципальных программ к общему </w:t>
            </w:r>
            <w:r w:rsidR="009F1501">
              <w:rPr>
                <w:rFonts w:ascii="Times New Roman" w:hAnsi="Times New Roman" w:cs="Times New Roman"/>
                <w:kern w:val="2"/>
              </w:rPr>
              <w:t>объему р</w:t>
            </w:r>
            <w:r w:rsidR="00F335A5">
              <w:rPr>
                <w:rFonts w:ascii="Times New Roman" w:hAnsi="Times New Roman" w:cs="Times New Roman"/>
                <w:kern w:val="2"/>
              </w:rPr>
              <w:t>асходов составляет  91,0</w:t>
            </w:r>
            <w:r>
              <w:rPr>
                <w:rFonts w:ascii="Times New Roman" w:hAnsi="Times New Roman" w:cs="Times New Roman"/>
                <w:kern w:val="2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7C9" w:rsidTr="007027C9"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9" w:rsidRDefault="007027C9" w:rsidP="005A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D79BE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Default="00FD79BE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BF3212" w:rsidRDefault="00FD79BE" w:rsidP="009901D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Основное мероприятие 2.1. </w:t>
            </w:r>
            <w:r w:rsidRPr="00BF3212">
              <w:rPr>
                <w:rFonts w:ascii="Times New Roman" w:hAnsi="Times New Roman" w:cs="Times New Roman"/>
              </w:rPr>
              <w:t xml:space="preserve">Разработка и совершенствование </w:t>
            </w:r>
            <w:r w:rsidRPr="00BF3212">
              <w:rPr>
                <w:rFonts w:ascii="Times New Roman" w:hAnsi="Times New Roman" w:cs="Times New Roman"/>
              </w:rPr>
              <w:lastRenderedPageBreak/>
              <w:t>нормативного правового регулирования по организации бюджетного процесса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Default="00FD79BE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Default="00FD79BE" w:rsidP="00694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Default="004E39EA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Default="004E39EA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4E39EA" w:rsidRDefault="004E39EA" w:rsidP="004E39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9EA">
              <w:rPr>
                <w:kern w:val="2"/>
                <w:sz w:val="22"/>
                <w:szCs w:val="22"/>
              </w:rPr>
              <w:t xml:space="preserve">подготовка проектов нормативных правовых актов Администрации </w:t>
            </w:r>
            <w:r w:rsidRPr="004E39EA">
              <w:rPr>
                <w:kern w:val="2"/>
                <w:sz w:val="22"/>
                <w:szCs w:val="22"/>
              </w:rPr>
              <w:lastRenderedPageBreak/>
              <w:t>Самбекского сельского поселения, по вопросам организации бюджетного процесса</w:t>
            </w:r>
            <w:r w:rsidRPr="004E39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Pr="003328D8" w:rsidRDefault="00F335A5" w:rsidP="00733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2023</w:t>
            </w:r>
            <w:r w:rsidR="008F5855">
              <w:rPr>
                <w:sz w:val="22"/>
                <w:szCs w:val="22"/>
              </w:rPr>
              <w:t xml:space="preserve"> году разработано 6 проектов </w:t>
            </w:r>
            <w:r w:rsidR="008F5855">
              <w:rPr>
                <w:sz w:val="22"/>
                <w:szCs w:val="22"/>
              </w:rPr>
              <w:lastRenderedPageBreak/>
              <w:t xml:space="preserve">постановлений  2 проекта решений </w:t>
            </w:r>
            <w:r w:rsidR="00FD79BE" w:rsidRPr="003328D8">
              <w:rPr>
                <w:sz w:val="22"/>
                <w:szCs w:val="22"/>
              </w:rPr>
              <w:t>в части совершенствования бюджетного процесса</w:t>
            </w:r>
          </w:p>
          <w:p w:rsidR="00FD79BE" w:rsidRPr="003328D8" w:rsidRDefault="00FD79BE" w:rsidP="00733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E" w:rsidRDefault="00FD79BE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4E88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4E39EA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Основное мероприятие 2.2</w:t>
            </w:r>
            <w:r w:rsidR="00694E88">
              <w:rPr>
                <w:rFonts w:ascii="Times New Roman" w:hAnsi="Times New Roman" w:cs="Times New Roman"/>
                <w:kern w:val="2"/>
              </w:rPr>
              <w:t>.</w:t>
            </w:r>
          </w:p>
          <w:p w:rsidR="00694E88" w:rsidRPr="00EC1BF6" w:rsidRDefault="00694E88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EC1BF6">
              <w:rPr>
                <w:rFonts w:ascii="Times New Roman" w:hAnsi="Times New Roman" w:cs="Times New Roman"/>
              </w:rPr>
              <w:t>Обеспечение деятельности  администрации Самбекского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8F5855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8F5855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4E39EA" w:rsidRDefault="004E39EA" w:rsidP="004E39E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4E39EA">
              <w:rPr>
                <w:rFonts w:ascii="Times New Roman" w:hAnsi="Times New Roman" w:cs="Times New Roman"/>
                <w:kern w:val="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4E39EA" w:rsidRDefault="004E39EA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39EA">
              <w:rPr>
                <w:rFonts w:ascii="Times New Roman" w:hAnsi="Times New Roman" w:cs="Times New Roman"/>
                <w:kern w:val="2"/>
              </w:rPr>
              <w:t>Обеспечена реализация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4E88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4E39EA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Основное мероприятие 2.3</w:t>
            </w:r>
            <w:r w:rsidR="00694E88">
              <w:rPr>
                <w:rFonts w:ascii="Times New Roman" w:hAnsi="Times New Roman" w:cs="Times New Roman"/>
                <w:kern w:val="2"/>
              </w:rPr>
              <w:t>.</w:t>
            </w:r>
          </w:p>
          <w:p w:rsidR="00694E88" w:rsidRPr="00EC1BF6" w:rsidRDefault="00694E88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EC1BF6">
              <w:rPr>
                <w:rFonts w:ascii="Times New Roman" w:hAnsi="Times New Roman" w:cs="Times New Roman"/>
              </w:rPr>
              <w:t>Организация планирования и исполнения расходов бюджета Самбекского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8F5855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8F5855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4361">
              <w:rPr>
                <w:sz w:val="24"/>
                <w:szCs w:val="24"/>
              </w:rPr>
              <w:t>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EC1BF6" w:rsidRDefault="00694E88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EC1BF6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EC1BF6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EC1BF6">
              <w:rPr>
                <w:rFonts w:ascii="Times New Roman" w:hAnsi="Times New Roman" w:cs="Times New Roman"/>
                <w:kern w:val="2"/>
              </w:rPr>
              <w:softHyphen/>
              <w:t>менного исполнения бюджета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EC1BF6" w:rsidRDefault="004E39EA" w:rsidP="004E39E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Обеспечено каче</w:t>
            </w:r>
            <w:r>
              <w:rPr>
                <w:rFonts w:ascii="Times New Roman" w:hAnsi="Times New Roman" w:cs="Times New Roman"/>
                <w:kern w:val="2"/>
              </w:rPr>
              <w:softHyphen/>
              <w:t>ственное и своевре</w:t>
            </w:r>
            <w:r>
              <w:rPr>
                <w:rFonts w:ascii="Times New Roman" w:hAnsi="Times New Roman" w:cs="Times New Roman"/>
                <w:kern w:val="2"/>
              </w:rPr>
              <w:softHyphen/>
              <w:t>менное исполнение</w:t>
            </w:r>
            <w:r w:rsidR="0078236C">
              <w:rPr>
                <w:rFonts w:ascii="Times New Roman" w:hAnsi="Times New Roman" w:cs="Times New Roman"/>
                <w:kern w:val="2"/>
              </w:rPr>
              <w:t xml:space="preserve"> бюджета поселения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EC1BF6" w:rsidRDefault="00694E88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4E39EA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Default="004E39EA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Pr="004E39EA" w:rsidRDefault="004E39EA" w:rsidP="004E39E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E39EA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4E39EA" w:rsidRPr="004E39EA" w:rsidRDefault="004E39EA" w:rsidP="004E39E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E39EA">
              <w:rPr>
                <w:kern w:val="2"/>
                <w:sz w:val="22"/>
                <w:szCs w:val="2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E39EA" w:rsidRPr="004E39EA" w:rsidRDefault="004E39EA" w:rsidP="004E39E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E39EA">
              <w:rPr>
                <w:kern w:val="2"/>
                <w:sz w:val="22"/>
                <w:szCs w:val="22"/>
              </w:rPr>
              <w:t xml:space="preserve">о контрактной системе </w:t>
            </w:r>
          </w:p>
          <w:p w:rsidR="004E39EA" w:rsidRDefault="004E39EA" w:rsidP="004E39E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E39EA">
              <w:rPr>
                <w:rFonts w:ascii="Times New Roman" w:hAnsi="Times New Roman" w:cs="Times New Roman"/>
                <w:kern w:val="2"/>
              </w:rPr>
              <w:t xml:space="preserve">в сфере закупок </w:t>
            </w:r>
            <w:r w:rsidRPr="004E39EA">
              <w:rPr>
                <w:rFonts w:ascii="Times New Roman" w:hAnsi="Times New Roman" w:cs="Times New Roman"/>
                <w:kern w:val="2"/>
              </w:rPr>
              <w:lastRenderedPageBreak/>
              <w:t>получателями средств бюджета Самбекского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Default="004E39EA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Default="004E39EA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Default="00EF436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Default="00EF436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Pr="004E39EA" w:rsidRDefault="004E39EA" w:rsidP="004E39EA">
            <w:pPr>
              <w:rPr>
                <w:sz w:val="22"/>
                <w:szCs w:val="22"/>
              </w:rPr>
            </w:pPr>
            <w:r w:rsidRPr="00746C62">
              <w:rPr>
                <w:sz w:val="24"/>
                <w:szCs w:val="24"/>
              </w:rPr>
              <w:t xml:space="preserve">пресечение </w:t>
            </w:r>
            <w:r w:rsidRPr="004E39EA">
              <w:rPr>
                <w:sz w:val="22"/>
                <w:szCs w:val="22"/>
              </w:rPr>
              <w:t>нарушений в финансово-бюджетной сфере, законодательства Российской Федерации о контрактной системе в сфере закупок и принятие мер</w:t>
            </w:r>
            <w:r>
              <w:rPr>
                <w:sz w:val="22"/>
                <w:szCs w:val="22"/>
              </w:rPr>
              <w:t xml:space="preserve"> по недопущению их в дальнейшем</w:t>
            </w:r>
          </w:p>
          <w:p w:rsidR="004E39EA" w:rsidRPr="004E39EA" w:rsidRDefault="004E39EA" w:rsidP="004E39EA">
            <w:pPr>
              <w:rPr>
                <w:sz w:val="22"/>
                <w:szCs w:val="22"/>
              </w:rPr>
            </w:pPr>
            <w:r w:rsidRPr="004E39EA">
              <w:rPr>
                <w:sz w:val="22"/>
                <w:szCs w:val="22"/>
              </w:rPr>
              <w:t>обеспечение использования средств бюджета Самбекского сельского поселения</w:t>
            </w:r>
            <w:r w:rsidR="00260444">
              <w:rPr>
                <w:sz w:val="22"/>
                <w:szCs w:val="22"/>
              </w:rPr>
              <w:t xml:space="preserve"> </w:t>
            </w:r>
            <w:r w:rsidRPr="004E39EA">
              <w:rPr>
                <w:sz w:val="22"/>
                <w:szCs w:val="22"/>
              </w:rPr>
              <w:t>в</w:t>
            </w:r>
            <w:r w:rsidR="00260444">
              <w:rPr>
                <w:sz w:val="22"/>
                <w:szCs w:val="22"/>
              </w:rPr>
              <w:t xml:space="preserve"> </w:t>
            </w:r>
            <w:r w:rsidRPr="004E39EA">
              <w:rPr>
                <w:sz w:val="22"/>
                <w:szCs w:val="22"/>
              </w:rPr>
              <w:t xml:space="preserve"> соответствии с условиями, целями и в порядке, установленных </w:t>
            </w:r>
            <w:r w:rsidRPr="004E39EA">
              <w:rPr>
                <w:sz w:val="22"/>
                <w:szCs w:val="22"/>
              </w:rPr>
              <w:lastRenderedPageBreak/>
              <w:t>при их предоставлении в соответствии с действующим законодательством</w:t>
            </w:r>
          </w:p>
          <w:p w:rsidR="004E39EA" w:rsidRPr="00EC1BF6" w:rsidRDefault="004E39EA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Pr="00E2713E" w:rsidRDefault="004E39EA" w:rsidP="00B8254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A" w:rsidRPr="00EC1BF6" w:rsidRDefault="004E39EA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E2713E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Default="00E2713E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Pr="00E2713E" w:rsidRDefault="00E2713E" w:rsidP="00E2713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2713E">
              <w:rPr>
                <w:kern w:val="2"/>
                <w:sz w:val="22"/>
                <w:szCs w:val="22"/>
              </w:rPr>
              <w:t>Основное мероприятие 2.5.</w:t>
            </w:r>
          </w:p>
          <w:p w:rsidR="00E2713E" w:rsidRPr="004E39EA" w:rsidRDefault="00E2713E" w:rsidP="00E2713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2713E">
              <w:rPr>
                <w:kern w:val="2"/>
                <w:sz w:val="22"/>
                <w:szCs w:val="2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Default="00E2713E" w:rsidP="00945B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Default="00E2713E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Default="00EF436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Default="00EF436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30E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Pr="00E2713E" w:rsidRDefault="00E2713E" w:rsidP="00E2713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Обеспечить </w:t>
            </w:r>
            <w:r w:rsidRPr="00E2713E">
              <w:rPr>
                <w:rFonts w:ascii="Times New Roman" w:hAnsi="Times New Roman" w:cs="Times New Roman"/>
                <w:kern w:val="2"/>
              </w:rPr>
              <w:t xml:space="preserve">работы по сопровождению программного обеспечения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Pr="00E2713E" w:rsidRDefault="00E2713E" w:rsidP="004E39E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E2713E">
              <w:rPr>
                <w:rFonts w:ascii="Times New Roman" w:hAnsi="Times New Roman" w:cs="Times New Roman"/>
                <w:kern w:val="2"/>
              </w:rPr>
              <w:t>работы по сопровождению программного обеспечения выполнены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3E" w:rsidRPr="00EC1BF6" w:rsidRDefault="00E2713E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027C9" w:rsidTr="007027C9"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9" w:rsidRDefault="007027C9" w:rsidP="005A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Самбекского сельского поселения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94E88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Default="00E2713E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694E88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8236C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3.1. </w:t>
            </w:r>
            <w:r w:rsidRPr="0078236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единой политики муниципальных заимствований Самбекского сельского поселения, управления муниципальным долгом в соответствии с Бюджетным </w:t>
            </w:r>
            <w:hyperlink r:id="rId11" w:history="1">
              <w:r w:rsidRPr="0078236C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78236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694E88" w:rsidP="00990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236C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236C">
              <w:rPr>
                <w:sz w:val="20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8F5855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236C">
              <w:rPr>
                <w:sz w:val="20"/>
              </w:rPr>
              <w:t>01.01.20</w:t>
            </w:r>
            <w:r w:rsidR="00EF4361">
              <w:rPr>
                <w:sz w:val="20"/>
              </w:rPr>
              <w:t>2</w:t>
            </w:r>
            <w:r w:rsidR="00A2130E">
              <w:rPr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8F5855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236C">
              <w:rPr>
                <w:sz w:val="20"/>
              </w:rPr>
              <w:t>31.12.20</w:t>
            </w:r>
            <w:r w:rsidR="00B8254C">
              <w:rPr>
                <w:sz w:val="20"/>
              </w:rPr>
              <w:t>2</w:t>
            </w:r>
            <w:r w:rsidR="00A2130E">
              <w:rPr>
                <w:sz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78236C" w:rsidP="00E2713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8236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единой политики муниципальных заимствований , управления муниципальным долгом в соответствии с Бюджетным </w:t>
            </w:r>
            <w:hyperlink r:id="rId12" w:history="1">
              <w:r w:rsidRPr="0078236C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78236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236C">
              <w:rPr>
                <w:sz w:val="20"/>
              </w:rPr>
              <w:t>-</w:t>
            </w:r>
            <w:r w:rsidR="00F335A5">
              <w:rPr>
                <w:sz w:val="20"/>
              </w:rPr>
              <w:t xml:space="preserve"> В 2023</w:t>
            </w:r>
            <w:r w:rsidR="0078236C" w:rsidRPr="0078236C">
              <w:rPr>
                <w:sz w:val="20"/>
              </w:rPr>
              <w:t xml:space="preserve"> году необходимости в привлечении заемных средств кредитных организаций или бюджетного кредита не было.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88" w:rsidRPr="0078236C" w:rsidRDefault="00694E88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8236C" w:rsidTr="00BA3697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Default="00E2713E" w:rsidP="009901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78236C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8236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3.2.</w:t>
            </w:r>
          </w:p>
          <w:p w:rsidR="0078236C" w:rsidRPr="0078236C" w:rsidRDefault="0078236C" w:rsidP="009901D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8236C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на обслуживание муниципального долга  Самбекского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78236C" w:rsidP="00990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8236C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78236C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236C">
              <w:rPr>
                <w:sz w:val="20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E2713E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01.12.20</w:t>
            </w:r>
            <w:r w:rsidR="00EF4361">
              <w:rPr>
                <w:sz w:val="20"/>
              </w:rPr>
              <w:t>2</w:t>
            </w:r>
            <w:r w:rsidR="00A2130E">
              <w:rPr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E2713E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</w:t>
            </w:r>
            <w:r w:rsidR="00EF4361">
              <w:rPr>
                <w:sz w:val="20"/>
              </w:rPr>
              <w:t>2</w:t>
            </w:r>
            <w:r w:rsidR="00A2130E">
              <w:rPr>
                <w:sz w:val="20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78236C" w:rsidP="007823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236C">
              <w:rPr>
                <w:sz w:val="20"/>
              </w:rPr>
              <w:t>Планирование бюджетных ассигнований на обслуживание муниципального долга Самбекского сельского поселения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78236C" w:rsidP="00733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8236C">
              <w:rPr>
                <w:sz w:val="20"/>
              </w:rPr>
              <w:t>В 2</w:t>
            </w:r>
            <w:r w:rsidR="00F335A5">
              <w:rPr>
                <w:sz w:val="20"/>
              </w:rPr>
              <w:t>023</w:t>
            </w:r>
            <w:r w:rsidRPr="0078236C">
              <w:rPr>
                <w:sz w:val="20"/>
              </w:rPr>
              <w:t xml:space="preserve"> году заимствования не производились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C" w:rsidRPr="0078236C" w:rsidRDefault="0078236C" w:rsidP="00990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A2611F" w:rsidRDefault="00A2611F" w:rsidP="00E1639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7C9" w:rsidRPr="003328D8" w:rsidRDefault="007027C9" w:rsidP="007027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7027C9" w:rsidRPr="003328D8" w:rsidSect="005A68BB">
          <w:pgSz w:w="16838" w:h="11906" w:orient="landscape"/>
          <w:pgMar w:top="284" w:right="340" w:bottom="567" w:left="680" w:header="720" w:footer="720" w:gutter="57"/>
          <w:cols w:space="720"/>
          <w:titlePg/>
          <w:docGrid w:linePitch="381"/>
        </w:sectPr>
      </w:pPr>
    </w:p>
    <w:p w:rsidR="00A2611F" w:rsidRDefault="00A2611F" w:rsidP="00E1639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639C" w:rsidRDefault="001F7379" w:rsidP="00E1639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1639C" w:rsidRPr="003328D8" w:rsidRDefault="00E1639C" w:rsidP="00E1639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328D8">
        <w:rPr>
          <w:sz w:val="26"/>
          <w:szCs w:val="26"/>
        </w:rPr>
        <w:t>СВЕДЕНИЯ</w:t>
      </w:r>
    </w:p>
    <w:p w:rsidR="00E1639C" w:rsidRPr="00984A91" w:rsidRDefault="00E1639C" w:rsidP="00E163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84A91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E1639C" w:rsidRPr="00984A91" w:rsidRDefault="005C12B5" w:rsidP="00E163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</w:t>
      </w:r>
      <w:r w:rsidR="00A2130E">
        <w:rPr>
          <w:sz w:val="24"/>
          <w:szCs w:val="24"/>
        </w:rPr>
        <w:t>граммы за 2023</w:t>
      </w:r>
      <w:r w:rsidR="00E1639C" w:rsidRPr="00984A91">
        <w:rPr>
          <w:sz w:val="24"/>
          <w:szCs w:val="24"/>
        </w:rPr>
        <w:t xml:space="preserve"> г.</w:t>
      </w:r>
    </w:p>
    <w:p w:rsidR="00E1639C" w:rsidRDefault="00E1639C" w:rsidP="00E163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394"/>
        <w:gridCol w:w="2835"/>
        <w:gridCol w:w="2977"/>
        <w:gridCol w:w="2835"/>
      </w:tblGrid>
      <w:tr w:rsidR="005A68BB" w:rsidRPr="0006673D" w:rsidTr="00984A91">
        <w:trPr>
          <w:trHeight w:val="17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муниципальной  программой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5A68BB" w:rsidRPr="0006673D" w:rsidTr="00984A9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68BB" w:rsidRPr="0006673D" w:rsidTr="00984A91">
        <w:trPr>
          <w:cantSplit/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5A68B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6673D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kern w:val="2"/>
                <w:sz w:val="24"/>
                <w:szCs w:val="24"/>
              </w:rPr>
              <w:t>«Управление муниципальн</w:t>
            </w:r>
            <w:r w:rsidRPr="0006673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C12B5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130E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C12B5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130E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984A91" w:rsidRPr="0006673D" w:rsidTr="00984A91">
        <w:trPr>
          <w:cantSplit/>
          <w:trHeight w:val="30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91" w:rsidRPr="0006673D" w:rsidRDefault="00984A91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91" w:rsidRPr="0006673D" w:rsidRDefault="00984A91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1" w:rsidRPr="0006673D" w:rsidRDefault="00984A91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1" w:rsidRPr="0006673D" w:rsidRDefault="005C12B5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130E"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1" w:rsidRPr="0006673D" w:rsidRDefault="005C12B5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130E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</w:tr>
      <w:tr w:rsidR="005A68BB" w:rsidRPr="0006673D" w:rsidTr="00984A91">
        <w:trPr>
          <w:cantSplit/>
          <w:trHeight w:val="38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A68BB" w:rsidRPr="0006673D" w:rsidTr="00984A91">
        <w:trPr>
          <w:cantSplit/>
          <w:trHeight w:val="40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5A68B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73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06673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8BB" w:rsidRPr="0006673D" w:rsidTr="00984A91">
        <w:trPr>
          <w:cantSplit/>
          <w:trHeight w:val="42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6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3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9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30E" w:rsidRPr="0006673D" w:rsidTr="00984A91">
        <w:trPr>
          <w:cantSplit/>
          <w:trHeight w:val="32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5A68B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9901D7">
            <w:pPr>
              <w:outlineLvl w:val="0"/>
              <w:rPr>
                <w:sz w:val="24"/>
                <w:szCs w:val="24"/>
              </w:rPr>
            </w:pPr>
            <w:r w:rsidRPr="0006673D">
              <w:rPr>
                <w:bCs/>
                <w:kern w:val="2"/>
                <w:sz w:val="24"/>
                <w:szCs w:val="24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8250,5</w:t>
            </w:r>
          </w:p>
        </w:tc>
      </w:tr>
      <w:tr w:rsidR="00A2130E" w:rsidRPr="0006673D" w:rsidTr="00984A91">
        <w:trPr>
          <w:cantSplit/>
          <w:trHeight w:val="39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0E" w:rsidRPr="0006673D" w:rsidRDefault="00A2130E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0E" w:rsidRPr="0006673D" w:rsidRDefault="00A2130E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8250,3</w:t>
            </w:r>
          </w:p>
        </w:tc>
      </w:tr>
      <w:tr w:rsidR="00A2130E" w:rsidRPr="0006673D" w:rsidTr="00984A91">
        <w:trPr>
          <w:cantSplit/>
          <w:trHeight w:val="30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0E" w:rsidRPr="0006673D" w:rsidRDefault="00A2130E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0E" w:rsidRPr="0006673D" w:rsidRDefault="00A2130E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130E" w:rsidRPr="0006673D" w:rsidTr="00984A91">
        <w:trPr>
          <w:cantSplit/>
          <w:trHeight w:val="30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0E" w:rsidRPr="0006673D" w:rsidRDefault="00A2130E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0E" w:rsidRPr="0006673D" w:rsidRDefault="00A2130E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06673D" w:rsidRDefault="00A2130E" w:rsidP="00833EC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984A91" w:rsidRDefault="005A68BB" w:rsidP="005A68B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A91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984A91" w:rsidRDefault="005A68BB" w:rsidP="009901D7">
            <w:pPr>
              <w:outlineLvl w:val="0"/>
              <w:rPr>
                <w:sz w:val="20"/>
              </w:rPr>
            </w:pPr>
            <w:r w:rsidRPr="00984A91">
              <w:rPr>
                <w:bCs/>
                <w:kern w:val="2"/>
                <w:sz w:val="20"/>
              </w:rPr>
              <w:t xml:space="preserve">«Управление муниципальным долгом </w:t>
            </w:r>
            <w:r w:rsidRPr="00984A91">
              <w:rPr>
                <w:kern w:val="2"/>
                <w:sz w:val="20"/>
              </w:rPr>
              <w:t>Самбекского сельского поселения</w:t>
            </w:r>
            <w:r w:rsidRPr="00984A91">
              <w:rPr>
                <w:bCs/>
                <w:kern w:val="2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1D3A40" w:rsidRDefault="005A68BB" w:rsidP="009901D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D3A40">
              <w:rPr>
                <w:rFonts w:ascii="Times New Roman" w:hAnsi="Times New Roman"/>
                <w:sz w:val="20"/>
                <w:szCs w:val="20"/>
              </w:rPr>
              <w:t xml:space="preserve">бюджет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1D3A40" w:rsidRDefault="005A68BB" w:rsidP="009901D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D3A4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1D3A40" w:rsidRDefault="005A68BB" w:rsidP="009901D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D3A40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1D3A40" w:rsidRDefault="005A68BB" w:rsidP="009901D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D3A4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1D3A40" w:rsidRDefault="005A68BB" w:rsidP="009901D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D3A40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68BB" w:rsidRPr="0006673D" w:rsidTr="00984A91">
        <w:trPr>
          <w:cantSplit/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BB" w:rsidRPr="0006673D" w:rsidRDefault="005A68BB" w:rsidP="009901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1D3A40" w:rsidRDefault="005A68BB" w:rsidP="009901D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D3A4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BB" w:rsidRPr="0006673D" w:rsidRDefault="005A68BB" w:rsidP="009901D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143C" w:rsidRDefault="001D3A40" w:rsidP="001D3A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1639C" w:rsidRPr="001D3A40" w:rsidRDefault="001D3A40" w:rsidP="001D3A40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1F7379" w:rsidRPr="001D3A40">
        <w:rPr>
          <w:sz w:val="22"/>
          <w:szCs w:val="22"/>
        </w:rPr>
        <w:t>Приложение 3</w:t>
      </w:r>
    </w:p>
    <w:p w:rsidR="00E1639C" w:rsidRPr="00122AB4" w:rsidRDefault="00E1639C" w:rsidP="00E1639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8E67B1" w:rsidRPr="0093771B" w:rsidRDefault="008E67B1" w:rsidP="008E67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8E67B1" w:rsidRPr="0093771B" w:rsidRDefault="008E67B1" w:rsidP="008E67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 достижении значений показателей </w:t>
      </w:r>
    </w:p>
    <w:p w:rsidR="008E67B1" w:rsidRPr="0093771B" w:rsidRDefault="008E67B1" w:rsidP="008E67B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649"/>
        <w:gridCol w:w="1422"/>
        <w:gridCol w:w="2066"/>
        <w:gridCol w:w="1550"/>
        <w:gridCol w:w="1341"/>
        <w:gridCol w:w="2572"/>
      </w:tblGrid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7B1" w:rsidRPr="0093771B" w:rsidTr="00945B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E67B1" w:rsidRPr="0093771B" w:rsidTr="00D1143C">
        <w:trPr>
          <w:trHeight w:val="92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8E67B1" w:rsidRPr="003402DA" w:rsidRDefault="008E67B1" w:rsidP="00D1143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Наличие бюджетного прогноза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на долгосрочный период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af8"/>
              <w:shd w:val="clear" w:color="auto" w:fill="FFFFFF"/>
              <w:jc w:val="center"/>
            </w:pPr>
            <w:r w:rsidRPr="0094194A">
              <w:rPr>
                <w:rFonts w:cs="Courier New"/>
              </w:rPr>
              <w:t>да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af8"/>
              <w:shd w:val="clear" w:color="auto" w:fill="FFFFFF"/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8E67B1" w:rsidRPr="003402DA" w:rsidRDefault="008E67B1" w:rsidP="00D114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Темп роста налоговых и неналоговых доходов бюджета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3402DA">
              <w:rPr>
                <w:kern w:val="2"/>
                <w:sz w:val="22"/>
                <w:szCs w:val="22"/>
              </w:rPr>
              <w:t>к уровню предыдущего года (в сопоставимых  условиях)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9F150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="004C3502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="00A2130E">
              <w:rPr>
                <w:rFonts w:ascii="Times New Roman" w:hAnsi="Times New Roman" w:cs="Courier New"/>
                <w:sz w:val="24"/>
                <w:szCs w:val="24"/>
              </w:rPr>
              <w:t>7,5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D1143C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</w:t>
            </w:r>
            <w:r w:rsidR="00A2130E">
              <w:rPr>
                <w:rFonts w:ascii="Times New Roman" w:hAnsi="Times New Roman" w:cs="Courier New"/>
                <w:sz w:val="24"/>
                <w:szCs w:val="24"/>
              </w:rPr>
              <w:t>1,0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E0413B" w:rsidP="00945BC1">
            <w:pPr>
              <w:pStyle w:val="af8"/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AD39FC" w:rsidRDefault="008E67B1" w:rsidP="00945BC1">
            <w:pPr>
              <w:pStyle w:val="af8"/>
              <w:shd w:val="clear" w:color="auto" w:fill="FFFFFF"/>
              <w:rPr>
                <w:sz w:val="20"/>
                <w:szCs w:val="20"/>
              </w:rPr>
            </w:pPr>
            <w:r w:rsidRPr="00AD39FC">
              <w:rPr>
                <w:sz w:val="20"/>
                <w:szCs w:val="20"/>
              </w:rPr>
              <w:t xml:space="preserve">Поступление сверхплановых </w:t>
            </w:r>
            <w:r>
              <w:rPr>
                <w:sz w:val="20"/>
                <w:szCs w:val="20"/>
              </w:rPr>
              <w:t xml:space="preserve">налоговых </w:t>
            </w:r>
            <w:r w:rsidRPr="00AD39FC">
              <w:rPr>
                <w:sz w:val="20"/>
                <w:szCs w:val="20"/>
              </w:rPr>
              <w:t>доходов</w:t>
            </w: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Default="008E67B1" w:rsidP="00945BC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8E67B1" w:rsidRPr="003402DA" w:rsidRDefault="008E67B1" w:rsidP="00D1143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Default="008E67B1" w:rsidP="00945BC1">
            <w:pPr>
              <w:pStyle w:val="af8"/>
              <w:shd w:val="clear" w:color="auto" w:fill="FFFFFF"/>
              <w:jc w:val="center"/>
            </w:pPr>
            <w:r>
              <w:t>0</w:t>
            </w:r>
          </w:p>
          <w:p w:rsidR="008E67B1" w:rsidRPr="0094194A" w:rsidRDefault="008E67B1" w:rsidP="00945BC1">
            <w:pPr>
              <w:pStyle w:val="af8"/>
              <w:shd w:val="clear" w:color="auto" w:fill="FFFFFF"/>
              <w:jc w:val="center"/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AD39FC" w:rsidRDefault="008E67B1" w:rsidP="00945BC1">
            <w:pPr>
              <w:pStyle w:val="af8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D1143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4. Отношение объема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D1143C">
              <w:rPr>
                <w:sz w:val="22"/>
                <w:szCs w:val="22"/>
              </w:rPr>
              <w:t>Самбекского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sz w:val="22"/>
                <w:szCs w:val="22"/>
              </w:rPr>
              <w:t xml:space="preserve">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af8"/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af8"/>
              <w:shd w:val="clear" w:color="auto" w:fill="FFFFFF"/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</w:rPr>
              <w:t>Подпрограмма 1 «Долгосрочное финансовое планирование»</w:t>
            </w: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8E67B1" w:rsidRPr="003402DA" w:rsidRDefault="008E67B1" w:rsidP="00D1143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налоговых доходов </w:t>
            </w:r>
            <w:r w:rsidRPr="003402DA">
              <w:rPr>
                <w:kern w:val="2"/>
                <w:sz w:val="22"/>
                <w:szCs w:val="22"/>
              </w:rPr>
              <w:t>бюджета</w:t>
            </w:r>
            <w:r w:rsidR="00D1143C">
              <w:rPr>
                <w:kern w:val="2"/>
                <w:sz w:val="22"/>
                <w:szCs w:val="22"/>
              </w:rPr>
              <w:t xml:space="preserve">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3402DA">
              <w:rPr>
                <w:kern w:val="2"/>
                <w:sz w:val="22"/>
                <w:szCs w:val="22"/>
              </w:rPr>
              <w:t>(за вычетом разовых поступлений)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тыс. </w:t>
            </w:r>
          </w:p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77833" w:rsidRDefault="00A2130E" w:rsidP="00945BC1">
            <w:pPr>
              <w:pStyle w:val="1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/>
              </w:rPr>
              <w:t>11395,6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E0413B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9048,6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F335A5" w:rsidP="00E0413B">
            <w:pPr>
              <w:pStyle w:val="af8"/>
              <w:shd w:val="clear" w:color="auto" w:fill="FFFFFF"/>
            </w:pPr>
            <w:r>
              <w:t xml:space="preserve">   </w:t>
            </w:r>
            <w:r w:rsidR="00E0413B">
              <w:t>9298,2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af8"/>
              <w:shd w:val="clear" w:color="auto" w:fill="FFFFFF"/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8E67B1" w:rsidRPr="003402DA" w:rsidRDefault="008E67B1" w:rsidP="00D1143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Доля расходов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формируемых в рамках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Pr="003402DA">
              <w:rPr>
                <w:kern w:val="2"/>
                <w:sz w:val="22"/>
                <w:szCs w:val="22"/>
              </w:rPr>
              <w:t xml:space="preserve"> программ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 w:rsidRPr="003402DA">
              <w:rPr>
                <w:kern w:val="2"/>
                <w:sz w:val="22"/>
                <w:szCs w:val="22"/>
              </w:rPr>
              <w:t>, в общем объеме расходов бюджета</w:t>
            </w:r>
            <w:r>
              <w:rPr>
                <w:sz w:val="22"/>
                <w:szCs w:val="22"/>
              </w:rPr>
              <w:t xml:space="preserve">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014D38" w:rsidRDefault="004C3502" w:rsidP="00945BC1">
            <w:pPr>
              <w:pStyle w:val="1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ru-RU"/>
              </w:rPr>
              <w:t>97,</w:t>
            </w:r>
            <w:r w:rsidR="00A2130E">
              <w:rPr>
                <w:rFonts w:ascii="Times New Roman" w:hAnsi="Times New Roman" w:cs="Courier New"/>
                <w:sz w:val="24"/>
                <w:szCs w:val="24"/>
                <w:lang w:val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326ACA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90,</w:t>
            </w:r>
            <w:r w:rsidR="00A2130E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F335A5" w:rsidP="00A2130E">
            <w:pPr>
              <w:pStyle w:val="af8"/>
              <w:shd w:val="clear" w:color="auto" w:fill="FFFFFF"/>
            </w:pPr>
            <w:r>
              <w:t xml:space="preserve">    </w:t>
            </w:r>
            <w:r w:rsidR="00E0413B">
              <w:t>91,0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af8"/>
              <w:shd w:val="clear" w:color="auto" w:fill="FFFFFF"/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1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 xml:space="preserve">Подпрограмма 2 </w:t>
            </w:r>
            <w:r w:rsidRPr="00BB77F1">
              <w:rPr>
                <w:rFonts w:ascii="Times New Roman" w:hAnsi="Times New Roman"/>
                <w:bCs/>
                <w:kern w:val="2"/>
              </w:rPr>
              <w:t>«</w:t>
            </w:r>
            <w:r w:rsidRPr="00E51397">
              <w:rPr>
                <w:rFonts w:ascii="Times New Roman" w:hAnsi="Times New Roman"/>
                <w:bCs/>
                <w:kern w:val="2"/>
              </w:rPr>
              <w:t>Нормативно-методическое</w:t>
            </w:r>
            <w:r w:rsidRPr="00E51397">
              <w:rPr>
                <w:rFonts w:ascii="Times New Roman" w:hAnsi="Times New Roman"/>
                <w:b/>
                <w:bCs/>
                <w:kern w:val="2"/>
              </w:rPr>
              <w:t xml:space="preserve">, </w:t>
            </w:r>
            <w:r w:rsidRPr="00E51397">
              <w:rPr>
                <w:rFonts w:ascii="Times New Roman" w:hAnsi="Times New Roman"/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D1143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Показатель 2.1. Исполнение расходных обязательств бюджета</w:t>
            </w:r>
            <w:r>
              <w:rPr>
                <w:sz w:val="22"/>
                <w:szCs w:val="22"/>
              </w:rPr>
              <w:t xml:space="preserve">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>
              <w:rPr>
                <w:sz w:val="22"/>
                <w:szCs w:val="22"/>
              </w:rPr>
              <w:t>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4C3502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97,</w:t>
            </w:r>
            <w:r w:rsidR="00A2130E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BA3697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E0413B" w:rsidP="00E0413B">
            <w:pPr>
              <w:pStyle w:val="af8"/>
              <w:shd w:val="clear" w:color="auto" w:fill="FFFFFF"/>
              <w:jc w:val="center"/>
            </w:pPr>
            <w:r>
              <w:t>99,1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B32362" w:rsidRDefault="008E67B1" w:rsidP="00BA3697">
            <w:pPr>
              <w:pStyle w:val="af8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Показатель 2.</w:t>
            </w:r>
            <w:r>
              <w:rPr>
                <w:kern w:val="2"/>
                <w:sz w:val="22"/>
                <w:szCs w:val="22"/>
              </w:rPr>
              <w:t>2</w:t>
            </w:r>
            <w:r w:rsidRPr="003402DA">
              <w:rPr>
                <w:kern w:val="2"/>
                <w:sz w:val="22"/>
                <w:szCs w:val="22"/>
              </w:rPr>
              <w:t xml:space="preserve">. </w:t>
            </w:r>
          </w:p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kern w:val="2"/>
                <w:sz w:val="22"/>
                <w:szCs w:val="22"/>
              </w:rPr>
              <w:t>б</w:t>
            </w:r>
            <w:r w:rsidRPr="003402DA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3402DA">
              <w:rPr>
                <w:kern w:val="2"/>
                <w:sz w:val="22"/>
                <w:szCs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100,0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af8"/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af8"/>
              <w:shd w:val="clear" w:color="auto" w:fill="FFFFFF"/>
            </w:pPr>
          </w:p>
        </w:tc>
      </w:tr>
      <w:tr w:rsidR="008E67B1" w:rsidRPr="0093771B" w:rsidTr="00945BC1">
        <w:trPr>
          <w:trHeight w:val="341"/>
          <w:tblCellSpacing w:w="5" w:type="nil"/>
          <w:jc w:val="center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Pr="0093771B" w:rsidRDefault="008E67B1" w:rsidP="00D1143C">
            <w:pPr>
              <w:pStyle w:val="af8"/>
              <w:shd w:val="clear" w:color="auto" w:fill="FFFFFF"/>
              <w:jc w:val="center"/>
            </w:pPr>
            <w:r>
              <w:rPr>
                <w:rFonts w:cs="Courier New"/>
              </w:rPr>
              <w:t xml:space="preserve">Подпрограмма 3 «Управление муниципальным </w:t>
            </w:r>
            <w:r w:rsidRPr="00D46CB2">
              <w:t xml:space="preserve">долгом </w:t>
            </w:r>
            <w:r w:rsidR="00D1143C">
              <w:t xml:space="preserve">Самбекского </w:t>
            </w:r>
            <w:r w:rsidRPr="00D46CB2">
              <w:t>сельского поселения»</w:t>
            </w:r>
          </w:p>
        </w:tc>
      </w:tr>
      <w:tr w:rsidR="008E67B1" w:rsidRPr="0093771B" w:rsidTr="00945B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Default="008E67B1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8E67B1" w:rsidRPr="003402DA" w:rsidRDefault="008E67B1" w:rsidP="00D1143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на обслуживание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 w:rsidRPr="00D46CB2">
              <w:rPr>
                <w:sz w:val="22"/>
                <w:szCs w:val="22"/>
              </w:rPr>
              <w:t>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в объеме расходов бюджета</w:t>
            </w:r>
            <w:r w:rsidRPr="00D46CB2">
              <w:rPr>
                <w:sz w:val="22"/>
                <w:szCs w:val="22"/>
              </w:rPr>
              <w:t xml:space="preserve"> </w:t>
            </w:r>
            <w:r w:rsidR="00D1143C">
              <w:rPr>
                <w:sz w:val="22"/>
                <w:szCs w:val="22"/>
              </w:rPr>
              <w:t xml:space="preserve">Самбекского </w:t>
            </w:r>
            <w:r w:rsidRPr="00D46CB2">
              <w:rPr>
                <w:sz w:val="22"/>
                <w:szCs w:val="22"/>
              </w:rPr>
              <w:t>сельского поселения</w:t>
            </w:r>
            <w:r w:rsidRPr="003402DA">
              <w:rPr>
                <w:kern w:val="2"/>
                <w:sz w:val="22"/>
                <w:szCs w:val="22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3402DA" w:rsidRDefault="008E67B1" w:rsidP="00945BC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4194A"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4194A" w:rsidRDefault="008E67B1" w:rsidP="00945BC1">
            <w:pPr>
              <w:pStyle w:val="af8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B1" w:rsidRPr="0093771B" w:rsidRDefault="008E67B1" w:rsidP="00945BC1">
            <w:pPr>
              <w:pStyle w:val="af8"/>
              <w:shd w:val="clear" w:color="auto" w:fill="FFFFFF"/>
            </w:pPr>
          </w:p>
        </w:tc>
      </w:tr>
    </w:tbl>
    <w:p w:rsidR="008E67B1" w:rsidRPr="0093771B" w:rsidRDefault="008E67B1" w:rsidP="008E67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771B">
        <w:rPr>
          <w:sz w:val="24"/>
          <w:szCs w:val="24"/>
        </w:rPr>
        <w:t>&lt;1&gt;  Приводится фактическое значение показателя за год, предшествующий отчетному.</w:t>
      </w:r>
    </w:p>
    <w:p w:rsidR="008E67B1" w:rsidRDefault="008E67B1" w:rsidP="008E67B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E67B1" w:rsidRDefault="008E67B1" w:rsidP="008E67B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E67B1" w:rsidRDefault="008E67B1" w:rsidP="008E67B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E67B1" w:rsidRDefault="008E67B1" w:rsidP="00C5662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8E67B1" w:rsidSect="005A68BB">
      <w:pgSz w:w="16838" w:h="11906" w:orient="landscape"/>
      <w:pgMar w:top="284" w:right="539" w:bottom="851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76" w:rsidRDefault="00A85276">
      <w:r>
        <w:separator/>
      </w:r>
    </w:p>
  </w:endnote>
  <w:endnote w:type="continuationSeparator" w:id="1">
    <w:p w:rsidR="00A85276" w:rsidRDefault="00A8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76" w:rsidRDefault="00A85276">
      <w:r>
        <w:separator/>
      </w:r>
    </w:p>
  </w:footnote>
  <w:footnote w:type="continuationSeparator" w:id="1">
    <w:p w:rsidR="00A85276" w:rsidRDefault="00A8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22" w:rsidRDefault="00437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33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322">
      <w:rPr>
        <w:rStyle w:val="a8"/>
        <w:noProof/>
      </w:rPr>
      <w:t>1</w:t>
    </w:r>
    <w:r>
      <w:rPr>
        <w:rStyle w:val="a8"/>
      </w:rPr>
      <w:fldChar w:fldCharType="end"/>
    </w:r>
  </w:p>
  <w:p w:rsidR="00183322" w:rsidRDefault="001833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22" w:rsidRDefault="00437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33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54B3">
      <w:rPr>
        <w:rStyle w:val="a8"/>
        <w:noProof/>
      </w:rPr>
      <w:t>2</w:t>
    </w:r>
    <w:r>
      <w:rPr>
        <w:rStyle w:val="a8"/>
      </w:rPr>
      <w:fldChar w:fldCharType="end"/>
    </w:r>
  </w:p>
  <w:p w:rsidR="00183322" w:rsidRDefault="001833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4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8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4"/>
  </w:num>
  <w:num w:numId="10">
    <w:abstractNumId w:val="9"/>
  </w:num>
  <w:num w:numId="11">
    <w:abstractNumId w:val="22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4"/>
  </w:num>
  <w:num w:numId="21">
    <w:abstractNumId w:val="16"/>
    <w:lvlOverride w:ilvl="0">
      <w:startOverride w:val="2"/>
    </w:lvlOverride>
  </w:num>
  <w:num w:numId="22">
    <w:abstractNumId w:val="20"/>
    <w:lvlOverride w:ilvl="0">
      <w:startOverride w:val="1"/>
    </w:lvlOverride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2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23C4"/>
    <w:rsid w:val="00006389"/>
    <w:rsid w:val="00006DD3"/>
    <w:rsid w:val="00013875"/>
    <w:rsid w:val="00023504"/>
    <w:rsid w:val="00023A19"/>
    <w:rsid w:val="00030546"/>
    <w:rsid w:val="00032135"/>
    <w:rsid w:val="00034718"/>
    <w:rsid w:val="00035C90"/>
    <w:rsid w:val="00035F31"/>
    <w:rsid w:val="000413AE"/>
    <w:rsid w:val="00041586"/>
    <w:rsid w:val="000465E0"/>
    <w:rsid w:val="00050A15"/>
    <w:rsid w:val="000532F7"/>
    <w:rsid w:val="000549D7"/>
    <w:rsid w:val="00054BC0"/>
    <w:rsid w:val="0006059C"/>
    <w:rsid w:val="000622C7"/>
    <w:rsid w:val="0006259F"/>
    <w:rsid w:val="00065CE4"/>
    <w:rsid w:val="000668BF"/>
    <w:rsid w:val="0007216E"/>
    <w:rsid w:val="00080F62"/>
    <w:rsid w:val="00082310"/>
    <w:rsid w:val="00084BE3"/>
    <w:rsid w:val="00085F54"/>
    <w:rsid w:val="0008650C"/>
    <w:rsid w:val="00092760"/>
    <w:rsid w:val="000A3190"/>
    <w:rsid w:val="000B00AF"/>
    <w:rsid w:val="000B2BA7"/>
    <w:rsid w:val="000B4801"/>
    <w:rsid w:val="000B7D59"/>
    <w:rsid w:val="000C0553"/>
    <w:rsid w:val="000C0987"/>
    <w:rsid w:val="000C0D6A"/>
    <w:rsid w:val="000C5431"/>
    <w:rsid w:val="000D04F5"/>
    <w:rsid w:val="000D6806"/>
    <w:rsid w:val="000E00E9"/>
    <w:rsid w:val="000E0FAA"/>
    <w:rsid w:val="000E41F7"/>
    <w:rsid w:val="000F13B3"/>
    <w:rsid w:val="000F4346"/>
    <w:rsid w:val="000F5E3D"/>
    <w:rsid w:val="00101F37"/>
    <w:rsid w:val="00111513"/>
    <w:rsid w:val="00117445"/>
    <w:rsid w:val="001209E2"/>
    <w:rsid w:val="00122AB4"/>
    <w:rsid w:val="001306B5"/>
    <w:rsid w:val="00133311"/>
    <w:rsid w:val="001357FD"/>
    <w:rsid w:val="00142AC3"/>
    <w:rsid w:val="00145029"/>
    <w:rsid w:val="00150E06"/>
    <w:rsid w:val="00183322"/>
    <w:rsid w:val="00191581"/>
    <w:rsid w:val="001954B3"/>
    <w:rsid w:val="001978AD"/>
    <w:rsid w:val="001A02EB"/>
    <w:rsid w:val="001A5FE2"/>
    <w:rsid w:val="001A7FF8"/>
    <w:rsid w:val="001B3395"/>
    <w:rsid w:val="001C050E"/>
    <w:rsid w:val="001C1503"/>
    <w:rsid w:val="001C56CB"/>
    <w:rsid w:val="001D3A40"/>
    <w:rsid w:val="001E6F82"/>
    <w:rsid w:val="001E7222"/>
    <w:rsid w:val="001F3695"/>
    <w:rsid w:val="001F7379"/>
    <w:rsid w:val="00203709"/>
    <w:rsid w:val="00204CDA"/>
    <w:rsid w:val="002068E8"/>
    <w:rsid w:val="00207B6A"/>
    <w:rsid w:val="00211CFC"/>
    <w:rsid w:val="00212C96"/>
    <w:rsid w:val="00213AB4"/>
    <w:rsid w:val="00213DBD"/>
    <w:rsid w:val="00213F03"/>
    <w:rsid w:val="00214685"/>
    <w:rsid w:val="00221497"/>
    <w:rsid w:val="00224C91"/>
    <w:rsid w:val="00226320"/>
    <w:rsid w:val="00227AD7"/>
    <w:rsid w:val="00230900"/>
    <w:rsid w:val="002328A7"/>
    <w:rsid w:val="00233F4C"/>
    <w:rsid w:val="002421C2"/>
    <w:rsid w:val="002542DE"/>
    <w:rsid w:val="00255019"/>
    <w:rsid w:val="002552A3"/>
    <w:rsid w:val="00256B46"/>
    <w:rsid w:val="00260444"/>
    <w:rsid w:val="002611D7"/>
    <w:rsid w:val="00270AD4"/>
    <w:rsid w:val="00277B40"/>
    <w:rsid w:val="0029544F"/>
    <w:rsid w:val="002A18A0"/>
    <w:rsid w:val="002A3E4C"/>
    <w:rsid w:val="002A7331"/>
    <w:rsid w:val="002B3693"/>
    <w:rsid w:val="002B3918"/>
    <w:rsid w:val="002B7643"/>
    <w:rsid w:val="002C01BA"/>
    <w:rsid w:val="002C317F"/>
    <w:rsid w:val="002C3710"/>
    <w:rsid w:val="002D09A3"/>
    <w:rsid w:val="002D17B5"/>
    <w:rsid w:val="002D2DAC"/>
    <w:rsid w:val="002D599C"/>
    <w:rsid w:val="002F28E4"/>
    <w:rsid w:val="002F2EB4"/>
    <w:rsid w:val="002F39BA"/>
    <w:rsid w:val="002F5FB8"/>
    <w:rsid w:val="002F6382"/>
    <w:rsid w:val="0030058C"/>
    <w:rsid w:val="0030253E"/>
    <w:rsid w:val="00302CF5"/>
    <w:rsid w:val="003031B5"/>
    <w:rsid w:val="0030403D"/>
    <w:rsid w:val="00304BE1"/>
    <w:rsid w:val="00320391"/>
    <w:rsid w:val="00321295"/>
    <w:rsid w:val="00326ACA"/>
    <w:rsid w:val="003312E3"/>
    <w:rsid w:val="003328D8"/>
    <w:rsid w:val="00335FB9"/>
    <w:rsid w:val="00341292"/>
    <w:rsid w:val="00345DFD"/>
    <w:rsid w:val="003505D9"/>
    <w:rsid w:val="00352050"/>
    <w:rsid w:val="0035364A"/>
    <w:rsid w:val="00353C2A"/>
    <w:rsid w:val="003549D7"/>
    <w:rsid w:val="00360033"/>
    <w:rsid w:val="00363E36"/>
    <w:rsid w:val="00364AB7"/>
    <w:rsid w:val="00366114"/>
    <w:rsid w:val="00370EFA"/>
    <w:rsid w:val="0037345D"/>
    <w:rsid w:val="0038522C"/>
    <w:rsid w:val="0038681A"/>
    <w:rsid w:val="0039062D"/>
    <w:rsid w:val="003962F8"/>
    <w:rsid w:val="003965B1"/>
    <w:rsid w:val="003A3BF1"/>
    <w:rsid w:val="003A486A"/>
    <w:rsid w:val="003A5801"/>
    <w:rsid w:val="003A6B67"/>
    <w:rsid w:val="003B00CB"/>
    <w:rsid w:val="003B09F2"/>
    <w:rsid w:val="003B0A60"/>
    <w:rsid w:val="003B20AA"/>
    <w:rsid w:val="003B2690"/>
    <w:rsid w:val="003B3042"/>
    <w:rsid w:val="003C72B0"/>
    <w:rsid w:val="003D1AC8"/>
    <w:rsid w:val="003D1B8F"/>
    <w:rsid w:val="003D2F93"/>
    <w:rsid w:val="003D4C60"/>
    <w:rsid w:val="003D5486"/>
    <w:rsid w:val="003E117E"/>
    <w:rsid w:val="003E78B5"/>
    <w:rsid w:val="003F0E5F"/>
    <w:rsid w:val="0041341F"/>
    <w:rsid w:val="0041444E"/>
    <w:rsid w:val="00417DD8"/>
    <w:rsid w:val="0042613D"/>
    <w:rsid w:val="00426F8E"/>
    <w:rsid w:val="0042717F"/>
    <w:rsid w:val="0043185D"/>
    <w:rsid w:val="004344C1"/>
    <w:rsid w:val="00435751"/>
    <w:rsid w:val="004357A3"/>
    <w:rsid w:val="004371AD"/>
    <w:rsid w:val="00441FD3"/>
    <w:rsid w:val="0044650C"/>
    <w:rsid w:val="004679F8"/>
    <w:rsid w:val="004808AF"/>
    <w:rsid w:val="00482FA5"/>
    <w:rsid w:val="004846C4"/>
    <w:rsid w:val="00484E63"/>
    <w:rsid w:val="004862B6"/>
    <w:rsid w:val="00486813"/>
    <w:rsid w:val="0049555D"/>
    <w:rsid w:val="0049614F"/>
    <w:rsid w:val="004A3966"/>
    <w:rsid w:val="004B013F"/>
    <w:rsid w:val="004B18B5"/>
    <w:rsid w:val="004B54BD"/>
    <w:rsid w:val="004C14A8"/>
    <w:rsid w:val="004C3502"/>
    <w:rsid w:val="004C539C"/>
    <w:rsid w:val="004C6332"/>
    <w:rsid w:val="004C638E"/>
    <w:rsid w:val="004D0189"/>
    <w:rsid w:val="004D045B"/>
    <w:rsid w:val="004D0B3A"/>
    <w:rsid w:val="004D12C2"/>
    <w:rsid w:val="004D5727"/>
    <w:rsid w:val="004D64ED"/>
    <w:rsid w:val="004E1115"/>
    <w:rsid w:val="004E3210"/>
    <w:rsid w:val="004E39EA"/>
    <w:rsid w:val="004F0F22"/>
    <w:rsid w:val="004F7DF3"/>
    <w:rsid w:val="005021D9"/>
    <w:rsid w:val="0050424E"/>
    <w:rsid w:val="0050724B"/>
    <w:rsid w:val="00510252"/>
    <w:rsid w:val="00515545"/>
    <w:rsid w:val="00524E34"/>
    <w:rsid w:val="005333E0"/>
    <w:rsid w:val="005376E1"/>
    <w:rsid w:val="00541DFF"/>
    <w:rsid w:val="005463CC"/>
    <w:rsid w:val="00546C1B"/>
    <w:rsid w:val="0054797C"/>
    <w:rsid w:val="00550588"/>
    <w:rsid w:val="0055324B"/>
    <w:rsid w:val="00553398"/>
    <w:rsid w:val="0055373F"/>
    <w:rsid w:val="00560FC1"/>
    <w:rsid w:val="00564E2C"/>
    <w:rsid w:val="00566F33"/>
    <w:rsid w:val="005671F6"/>
    <w:rsid w:val="005701FB"/>
    <w:rsid w:val="00570A5D"/>
    <w:rsid w:val="00571899"/>
    <w:rsid w:val="00573742"/>
    <w:rsid w:val="005737F0"/>
    <w:rsid w:val="0057446F"/>
    <w:rsid w:val="00575B73"/>
    <w:rsid w:val="005830B0"/>
    <w:rsid w:val="005863F3"/>
    <w:rsid w:val="0059532F"/>
    <w:rsid w:val="00595EC2"/>
    <w:rsid w:val="005A17ED"/>
    <w:rsid w:val="005A2360"/>
    <w:rsid w:val="005A38EB"/>
    <w:rsid w:val="005A4C6F"/>
    <w:rsid w:val="005A68BB"/>
    <w:rsid w:val="005B02D0"/>
    <w:rsid w:val="005B02F8"/>
    <w:rsid w:val="005B5E13"/>
    <w:rsid w:val="005B7F89"/>
    <w:rsid w:val="005C12B5"/>
    <w:rsid w:val="005C3536"/>
    <w:rsid w:val="005D46AA"/>
    <w:rsid w:val="005E01EC"/>
    <w:rsid w:val="005E084F"/>
    <w:rsid w:val="005E1B8E"/>
    <w:rsid w:val="005E2FFB"/>
    <w:rsid w:val="005F024E"/>
    <w:rsid w:val="005F289D"/>
    <w:rsid w:val="005F3899"/>
    <w:rsid w:val="005F457C"/>
    <w:rsid w:val="005F756D"/>
    <w:rsid w:val="0061234C"/>
    <w:rsid w:val="0062013F"/>
    <w:rsid w:val="00620D08"/>
    <w:rsid w:val="00624398"/>
    <w:rsid w:val="00625EF3"/>
    <w:rsid w:val="006278DF"/>
    <w:rsid w:val="0063469F"/>
    <w:rsid w:val="0063475A"/>
    <w:rsid w:val="0064765A"/>
    <w:rsid w:val="00652E77"/>
    <w:rsid w:val="006537E6"/>
    <w:rsid w:val="00654C47"/>
    <w:rsid w:val="0065502F"/>
    <w:rsid w:val="0067077A"/>
    <w:rsid w:val="00673257"/>
    <w:rsid w:val="0067545D"/>
    <w:rsid w:val="0068072E"/>
    <w:rsid w:val="00680CDC"/>
    <w:rsid w:val="006829F7"/>
    <w:rsid w:val="00694E88"/>
    <w:rsid w:val="006A1DF6"/>
    <w:rsid w:val="006A6C83"/>
    <w:rsid w:val="006B54BA"/>
    <w:rsid w:val="006C1004"/>
    <w:rsid w:val="006C45A4"/>
    <w:rsid w:val="006D2FC0"/>
    <w:rsid w:val="006E4D8F"/>
    <w:rsid w:val="006E5712"/>
    <w:rsid w:val="006E6FAC"/>
    <w:rsid w:val="006F36CC"/>
    <w:rsid w:val="007027C9"/>
    <w:rsid w:val="007066A7"/>
    <w:rsid w:val="007068F3"/>
    <w:rsid w:val="007141FE"/>
    <w:rsid w:val="00714C0E"/>
    <w:rsid w:val="007152ED"/>
    <w:rsid w:val="00715E9E"/>
    <w:rsid w:val="00721C05"/>
    <w:rsid w:val="007322EE"/>
    <w:rsid w:val="00733DF8"/>
    <w:rsid w:val="007423E8"/>
    <w:rsid w:val="0074711B"/>
    <w:rsid w:val="007518E7"/>
    <w:rsid w:val="00755BB2"/>
    <w:rsid w:val="00757457"/>
    <w:rsid w:val="00757669"/>
    <w:rsid w:val="00760326"/>
    <w:rsid w:val="00761C58"/>
    <w:rsid w:val="0076387A"/>
    <w:rsid w:val="00772B98"/>
    <w:rsid w:val="00777461"/>
    <w:rsid w:val="00777731"/>
    <w:rsid w:val="007777EB"/>
    <w:rsid w:val="007811E3"/>
    <w:rsid w:val="0078236C"/>
    <w:rsid w:val="0078742C"/>
    <w:rsid w:val="00793E3A"/>
    <w:rsid w:val="007944DD"/>
    <w:rsid w:val="00794FF7"/>
    <w:rsid w:val="007A05AD"/>
    <w:rsid w:val="007A3503"/>
    <w:rsid w:val="007A5F51"/>
    <w:rsid w:val="007A65A3"/>
    <w:rsid w:val="007B0457"/>
    <w:rsid w:val="007B4892"/>
    <w:rsid w:val="007B7A79"/>
    <w:rsid w:val="007C7D60"/>
    <w:rsid w:val="007D6073"/>
    <w:rsid w:val="007D7A6F"/>
    <w:rsid w:val="007E3412"/>
    <w:rsid w:val="007E3598"/>
    <w:rsid w:val="007F1D33"/>
    <w:rsid w:val="007F5BD3"/>
    <w:rsid w:val="00806706"/>
    <w:rsid w:val="00813524"/>
    <w:rsid w:val="008167A2"/>
    <w:rsid w:val="0081742A"/>
    <w:rsid w:val="00821DB5"/>
    <w:rsid w:val="00821F59"/>
    <w:rsid w:val="0082456E"/>
    <w:rsid w:val="008253D7"/>
    <w:rsid w:val="0083146E"/>
    <w:rsid w:val="00833ECE"/>
    <w:rsid w:val="0084286E"/>
    <w:rsid w:val="008445D1"/>
    <w:rsid w:val="00854E56"/>
    <w:rsid w:val="008560BC"/>
    <w:rsid w:val="00857790"/>
    <w:rsid w:val="00860DBB"/>
    <w:rsid w:val="008626CE"/>
    <w:rsid w:val="00872746"/>
    <w:rsid w:val="00873491"/>
    <w:rsid w:val="00880232"/>
    <w:rsid w:val="00881E9F"/>
    <w:rsid w:val="00885152"/>
    <w:rsid w:val="008869B7"/>
    <w:rsid w:val="008A2E63"/>
    <w:rsid w:val="008A39B1"/>
    <w:rsid w:val="008A54BD"/>
    <w:rsid w:val="008A5BA3"/>
    <w:rsid w:val="008B272B"/>
    <w:rsid w:val="008B2CD3"/>
    <w:rsid w:val="008C0BC9"/>
    <w:rsid w:val="008C219F"/>
    <w:rsid w:val="008C4D06"/>
    <w:rsid w:val="008C753F"/>
    <w:rsid w:val="008D13EA"/>
    <w:rsid w:val="008E01E5"/>
    <w:rsid w:val="008E03EF"/>
    <w:rsid w:val="008E1649"/>
    <w:rsid w:val="008E67B1"/>
    <w:rsid w:val="008F081D"/>
    <w:rsid w:val="008F5855"/>
    <w:rsid w:val="008F5C53"/>
    <w:rsid w:val="00904509"/>
    <w:rsid w:val="00905C9D"/>
    <w:rsid w:val="00916FB3"/>
    <w:rsid w:val="00921630"/>
    <w:rsid w:val="0092736E"/>
    <w:rsid w:val="00940218"/>
    <w:rsid w:val="00945118"/>
    <w:rsid w:val="00945BC1"/>
    <w:rsid w:val="00946A17"/>
    <w:rsid w:val="00953E5D"/>
    <w:rsid w:val="00954536"/>
    <w:rsid w:val="00961EB9"/>
    <w:rsid w:val="00961ED1"/>
    <w:rsid w:val="009635AF"/>
    <w:rsid w:val="00963D7F"/>
    <w:rsid w:val="00965BA4"/>
    <w:rsid w:val="00972F14"/>
    <w:rsid w:val="00973296"/>
    <w:rsid w:val="00981BC1"/>
    <w:rsid w:val="00984A91"/>
    <w:rsid w:val="00987505"/>
    <w:rsid w:val="009901D7"/>
    <w:rsid w:val="00991B45"/>
    <w:rsid w:val="009935C5"/>
    <w:rsid w:val="009967E2"/>
    <w:rsid w:val="009A15BA"/>
    <w:rsid w:val="009A23F1"/>
    <w:rsid w:val="009A3408"/>
    <w:rsid w:val="009B281B"/>
    <w:rsid w:val="009C1863"/>
    <w:rsid w:val="009C1DBF"/>
    <w:rsid w:val="009C652A"/>
    <w:rsid w:val="009D0170"/>
    <w:rsid w:val="009D1150"/>
    <w:rsid w:val="009E1BAF"/>
    <w:rsid w:val="009E26AD"/>
    <w:rsid w:val="009E77FB"/>
    <w:rsid w:val="009F11AB"/>
    <w:rsid w:val="009F1501"/>
    <w:rsid w:val="009F4339"/>
    <w:rsid w:val="00A029DC"/>
    <w:rsid w:val="00A041C6"/>
    <w:rsid w:val="00A05B68"/>
    <w:rsid w:val="00A07931"/>
    <w:rsid w:val="00A126BE"/>
    <w:rsid w:val="00A2130E"/>
    <w:rsid w:val="00A2611F"/>
    <w:rsid w:val="00A335D1"/>
    <w:rsid w:val="00A338E8"/>
    <w:rsid w:val="00A33F7C"/>
    <w:rsid w:val="00A4456F"/>
    <w:rsid w:val="00A534FC"/>
    <w:rsid w:val="00A54C39"/>
    <w:rsid w:val="00A56982"/>
    <w:rsid w:val="00A6129E"/>
    <w:rsid w:val="00A61F6B"/>
    <w:rsid w:val="00A646DA"/>
    <w:rsid w:val="00A64850"/>
    <w:rsid w:val="00A717EC"/>
    <w:rsid w:val="00A72E8D"/>
    <w:rsid w:val="00A7362F"/>
    <w:rsid w:val="00A74ACB"/>
    <w:rsid w:val="00A76C41"/>
    <w:rsid w:val="00A83AB1"/>
    <w:rsid w:val="00A85276"/>
    <w:rsid w:val="00A85CF6"/>
    <w:rsid w:val="00A86BD3"/>
    <w:rsid w:val="00A9074D"/>
    <w:rsid w:val="00A90DA3"/>
    <w:rsid w:val="00A91344"/>
    <w:rsid w:val="00A9171A"/>
    <w:rsid w:val="00A936EB"/>
    <w:rsid w:val="00A93EC5"/>
    <w:rsid w:val="00A95208"/>
    <w:rsid w:val="00A95E63"/>
    <w:rsid w:val="00AA2A41"/>
    <w:rsid w:val="00AA38F3"/>
    <w:rsid w:val="00AA7DD7"/>
    <w:rsid w:val="00AB3923"/>
    <w:rsid w:val="00AB65C4"/>
    <w:rsid w:val="00AC137E"/>
    <w:rsid w:val="00AE043D"/>
    <w:rsid w:val="00AE0AB9"/>
    <w:rsid w:val="00AE24A4"/>
    <w:rsid w:val="00AE7749"/>
    <w:rsid w:val="00AF1F00"/>
    <w:rsid w:val="00AF3E28"/>
    <w:rsid w:val="00AF55BE"/>
    <w:rsid w:val="00AF7264"/>
    <w:rsid w:val="00B05DD6"/>
    <w:rsid w:val="00B07ECC"/>
    <w:rsid w:val="00B128F1"/>
    <w:rsid w:val="00B13459"/>
    <w:rsid w:val="00B14DA2"/>
    <w:rsid w:val="00B14E41"/>
    <w:rsid w:val="00B16688"/>
    <w:rsid w:val="00B230FA"/>
    <w:rsid w:val="00B3467B"/>
    <w:rsid w:val="00B40B07"/>
    <w:rsid w:val="00B5264A"/>
    <w:rsid w:val="00B5561C"/>
    <w:rsid w:val="00B56325"/>
    <w:rsid w:val="00B56BEF"/>
    <w:rsid w:val="00B610DF"/>
    <w:rsid w:val="00B70D9D"/>
    <w:rsid w:val="00B712D3"/>
    <w:rsid w:val="00B74A3E"/>
    <w:rsid w:val="00B74B97"/>
    <w:rsid w:val="00B77AFB"/>
    <w:rsid w:val="00B77F47"/>
    <w:rsid w:val="00B8008A"/>
    <w:rsid w:val="00B8247E"/>
    <w:rsid w:val="00B8254C"/>
    <w:rsid w:val="00B832AC"/>
    <w:rsid w:val="00B87ADF"/>
    <w:rsid w:val="00B916B2"/>
    <w:rsid w:val="00B9659D"/>
    <w:rsid w:val="00B96F0E"/>
    <w:rsid w:val="00BA3697"/>
    <w:rsid w:val="00BB6786"/>
    <w:rsid w:val="00BC23F1"/>
    <w:rsid w:val="00BC3395"/>
    <w:rsid w:val="00BC4BDF"/>
    <w:rsid w:val="00BC4EA6"/>
    <w:rsid w:val="00BC5B08"/>
    <w:rsid w:val="00BD0EB8"/>
    <w:rsid w:val="00BD13EA"/>
    <w:rsid w:val="00BD24B7"/>
    <w:rsid w:val="00BD334A"/>
    <w:rsid w:val="00BD55B2"/>
    <w:rsid w:val="00BD765B"/>
    <w:rsid w:val="00BD7720"/>
    <w:rsid w:val="00BE308A"/>
    <w:rsid w:val="00BF0185"/>
    <w:rsid w:val="00BF13E0"/>
    <w:rsid w:val="00BF2C9A"/>
    <w:rsid w:val="00BF58FE"/>
    <w:rsid w:val="00BF5CC4"/>
    <w:rsid w:val="00BF7C7A"/>
    <w:rsid w:val="00C007DD"/>
    <w:rsid w:val="00C03250"/>
    <w:rsid w:val="00C03557"/>
    <w:rsid w:val="00C05A94"/>
    <w:rsid w:val="00C22144"/>
    <w:rsid w:val="00C23FC3"/>
    <w:rsid w:val="00C26076"/>
    <w:rsid w:val="00C26BE5"/>
    <w:rsid w:val="00C3201F"/>
    <w:rsid w:val="00C34518"/>
    <w:rsid w:val="00C35049"/>
    <w:rsid w:val="00C35346"/>
    <w:rsid w:val="00C41739"/>
    <w:rsid w:val="00C42166"/>
    <w:rsid w:val="00C432CE"/>
    <w:rsid w:val="00C45C8F"/>
    <w:rsid w:val="00C51B69"/>
    <w:rsid w:val="00C5662C"/>
    <w:rsid w:val="00C70BF2"/>
    <w:rsid w:val="00C70EDD"/>
    <w:rsid w:val="00C72589"/>
    <w:rsid w:val="00C84D61"/>
    <w:rsid w:val="00C901C8"/>
    <w:rsid w:val="00C94EB3"/>
    <w:rsid w:val="00C956A2"/>
    <w:rsid w:val="00CA262E"/>
    <w:rsid w:val="00CA4A33"/>
    <w:rsid w:val="00CA6BFF"/>
    <w:rsid w:val="00CB10EF"/>
    <w:rsid w:val="00CB5FBD"/>
    <w:rsid w:val="00CB6202"/>
    <w:rsid w:val="00CB7B49"/>
    <w:rsid w:val="00CC06EA"/>
    <w:rsid w:val="00CD11DB"/>
    <w:rsid w:val="00CD509F"/>
    <w:rsid w:val="00CD6A76"/>
    <w:rsid w:val="00CE2AC1"/>
    <w:rsid w:val="00CE2F24"/>
    <w:rsid w:val="00CE563E"/>
    <w:rsid w:val="00CE7DC8"/>
    <w:rsid w:val="00CF3999"/>
    <w:rsid w:val="00D00075"/>
    <w:rsid w:val="00D023E0"/>
    <w:rsid w:val="00D06672"/>
    <w:rsid w:val="00D11153"/>
    <w:rsid w:val="00D1143C"/>
    <w:rsid w:val="00D214A7"/>
    <w:rsid w:val="00D31F85"/>
    <w:rsid w:val="00D34651"/>
    <w:rsid w:val="00D427F9"/>
    <w:rsid w:val="00D521CF"/>
    <w:rsid w:val="00D526F1"/>
    <w:rsid w:val="00D55E74"/>
    <w:rsid w:val="00D63972"/>
    <w:rsid w:val="00D66882"/>
    <w:rsid w:val="00D679FD"/>
    <w:rsid w:val="00D7388E"/>
    <w:rsid w:val="00D739C2"/>
    <w:rsid w:val="00D80034"/>
    <w:rsid w:val="00D80B13"/>
    <w:rsid w:val="00D90B27"/>
    <w:rsid w:val="00D919B0"/>
    <w:rsid w:val="00D95114"/>
    <w:rsid w:val="00D953FC"/>
    <w:rsid w:val="00DA005E"/>
    <w:rsid w:val="00DA19EE"/>
    <w:rsid w:val="00DA2579"/>
    <w:rsid w:val="00DA4C27"/>
    <w:rsid w:val="00DA5014"/>
    <w:rsid w:val="00DA5D68"/>
    <w:rsid w:val="00DA6AA1"/>
    <w:rsid w:val="00DA7CDC"/>
    <w:rsid w:val="00DB5E0D"/>
    <w:rsid w:val="00DC2475"/>
    <w:rsid w:val="00DD4880"/>
    <w:rsid w:val="00DD555C"/>
    <w:rsid w:val="00DF0E02"/>
    <w:rsid w:val="00DF36C3"/>
    <w:rsid w:val="00DF7687"/>
    <w:rsid w:val="00E015F5"/>
    <w:rsid w:val="00E0413B"/>
    <w:rsid w:val="00E1639C"/>
    <w:rsid w:val="00E16592"/>
    <w:rsid w:val="00E17A03"/>
    <w:rsid w:val="00E17BEB"/>
    <w:rsid w:val="00E17EF2"/>
    <w:rsid w:val="00E23BCC"/>
    <w:rsid w:val="00E26A73"/>
    <w:rsid w:val="00E2713E"/>
    <w:rsid w:val="00E31B80"/>
    <w:rsid w:val="00E3633D"/>
    <w:rsid w:val="00E37186"/>
    <w:rsid w:val="00E37625"/>
    <w:rsid w:val="00E41F0C"/>
    <w:rsid w:val="00E4525A"/>
    <w:rsid w:val="00E516E1"/>
    <w:rsid w:val="00E5280D"/>
    <w:rsid w:val="00E6474D"/>
    <w:rsid w:val="00E65C1C"/>
    <w:rsid w:val="00E71E7E"/>
    <w:rsid w:val="00E75658"/>
    <w:rsid w:val="00E802B3"/>
    <w:rsid w:val="00E813FB"/>
    <w:rsid w:val="00E83F93"/>
    <w:rsid w:val="00E86E89"/>
    <w:rsid w:val="00E955BD"/>
    <w:rsid w:val="00EA05EF"/>
    <w:rsid w:val="00EA4BF1"/>
    <w:rsid w:val="00EB30BB"/>
    <w:rsid w:val="00EB62B6"/>
    <w:rsid w:val="00EB666E"/>
    <w:rsid w:val="00EC0754"/>
    <w:rsid w:val="00EC3DFA"/>
    <w:rsid w:val="00ED1185"/>
    <w:rsid w:val="00ED47E3"/>
    <w:rsid w:val="00ED6A44"/>
    <w:rsid w:val="00EE3C7E"/>
    <w:rsid w:val="00EE683F"/>
    <w:rsid w:val="00EE6E6F"/>
    <w:rsid w:val="00EF2C2B"/>
    <w:rsid w:val="00EF36B3"/>
    <w:rsid w:val="00EF4361"/>
    <w:rsid w:val="00F013F3"/>
    <w:rsid w:val="00F12AA4"/>
    <w:rsid w:val="00F132DD"/>
    <w:rsid w:val="00F14FC2"/>
    <w:rsid w:val="00F23C75"/>
    <w:rsid w:val="00F2553D"/>
    <w:rsid w:val="00F25927"/>
    <w:rsid w:val="00F30037"/>
    <w:rsid w:val="00F31386"/>
    <w:rsid w:val="00F3258B"/>
    <w:rsid w:val="00F335A5"/>
    <w:rsid w:val="00F36B85"/>
    <w:rsid w:val="00F403A8"/>
    <w:rsid w:val="00F41B28"/>
    <w:rsid w:val="00F44A60"/>
    <w:rsid w:val="00F461C3"/>
    <w:rsid w:val="00F46790"/>
    <w:rsid w:val="00F5340E"/>
    <w:rsid w:val="00F5591F"/>
    <w:rsid w:val="00F57FBA"/>
    <w:rsid w:val="00F6385B"/>
    <w:rsid w:val="00F67A82"/>
    <w:rsid w:val="00F7142E"/>
    <w:rsid w:val="00F8001E"/>
    <w:rsid w:val="00F80110"/>
    <w:rsid w:val="00F85186"/>
    <w:rsid w:val="00F87F42"/>
    <w:rsid w:val="00F91287"/>
    <w:rsid w:val="00F9268A"/>
    <w:rsid w:val="00F92CCA"/>
    <w:rsid w:val="00FA626D"/>
    <w:rsid w:val="00FA6E60"/>
    <w:rsid w:val="00FB3121"/>
    <w:rsid w:val="00FC0992"/>
    <w:rsid w:val="00FC73E8"/>
    <w:rsid w:val="00FD1691"/>
    <w:rsid w:val="00FD79BE"/>
    <w:rsid w:val="00FE07A6"/>
    <w:rsid w:val="00FE4686"/>
    <w:rsid w:val="00FF42D4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1AD"/>
    <w:rPr>
      <w:sz w:val="28"/>
    </w:rPr>
  </w:style>
  <w:style w:type="paragraph" w:styleId="1">
    <w:name w:val="heading 1"/>
    <w:basedOn w:val="a"/>
    <w:next w:val="a"/>
    <w:link w:val="10"/>
    <w:qFormat/>
    <w:rsid w:val="004371A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371AD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371AD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4371AD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371AD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1AD"/>
    <w:pPr>
      <w:jc w:val="both"/>
    </w:pPr>
  </w:style>
  <w:style w:type="paragraph" w:styleId="a5">
    <w:name w:val="Body Text Indent"/>
    <w:basedOn w:val="a"/>
    <w:rsid w:val="004371AD"/>
    <w:pPr>
      <w:ind w:firstLine="1134"/>
      <w:jc w:val="both"/>
    </w:pPr>
  </w:style>
  <w:style w:type="paragraph" w:styleId="a6">
    <w:name w:val="header"/>
    <w:basedOn w:val="a"/>
    <w:link w:val="a7"/>
    <w:uiPriority w:val="99"/>
    <w:rsid w:val="004371AD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4371AD"/>
  </w:style>
  <w:style w:type="paragraph" w:customStyle="1" w:styleId="Postan">
    <w:name w:val="Postan"/>
    <w:basedOn w:val="a"/>
    <w:rsid w:val="004371AD"/>
    <w:pPr>
      <w:jc w:val="center"/>
    </w:pPr>
  </w:style>
  <w:style w:type="paragraph" w:styleId="21">
    <w:name w:val="Body Text Indent 2"/>
    <w:basedOn w:val="a"/>
    <w:rsid w:val="004371AD"/>
    <w:pPr>
      <w:spacing w:line="360" w:lineRule="auto"/>
      <w:ind w:firstLine="720"/>
    </w:pPr>
  </w:style>
  <w:style w:type="paragraph" w:styleId="30">
    <w:name w:val="Body Text Indent 3"/>
    <w:basedOn w:val="a"/>
    <w:rsid w:val="004371AD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</w:rPr>
  </w:style>
  <w:style w:type="table" w:styleId="ab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  <w:style w:type="paragraph" w:styleId="af8">
    <w:name w:val="Normal (Web)"/>
    <w:basedOn w:val="a"/>
    <w:rsid w:val="000D04F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Cell0">
    <w:name w:val="ConsPlusCell Знак"/>
    <w:basedOn w:val="a0"/>
    <w:link w:val="ConsPlusCell"/>
    <w:rsid w:val="00E2713E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10">
    <w:name w:val="Знак11"/>
    <w:basedOn w:val="a"/>
    <w:rsid w:val="008E67B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BC5B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E661-DE81-45CE-8CE0-4F1CD045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28216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4</cp:revision>
  <cp:lastPrinted>2024-04-04T05:42:00Z</cp:lastPrinted>
  <dcterms:created xsi:type="dcterms:W3CDTF">2024-04-05T06:36:00Z</dcterms:created>
  <dcterms:modified xsi:type="dcterms:W3CDTF">2024-04-05T08:22:00Z</dcterms:modified>
</cp:coreProperties>
</file>